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85E" w:rsidRDefault="00C3385E" w:rsidP="00A84522">
      <w:pPr>
        <w:autoSpaceDE w:val="0"/>
        <w:autoSpaceDN w:val="0"/>
        <w:adjustRightInd w:val="0"/>
        <w:rPr>
          <w:rFonts w:ascii="Calibri" w:hAnsi="Calibri" w:cs="Century Gothic"/>
          <w:b/>
          <w:bCs/>
          <w:sz w:val="20"/>
          <w:szCs w:val="20"/>
        </w:rPr>
      </w:pPr>
      <w:r w:rsidRPr="00662DC6">
        <w:rPr>
          <w:rFonts w:ascii="Calibri" w:hAnsi="Calibri" w:cs="Century Gothic"/>
          <w:b/>
          <w:bCs/>
          <w:sz w:val="20"/>
          <w:szCs w:val="20"/>
        </w:rPr>
        <w:t xml:space="preserve">Please complete </w:t>
      </w:r>
      <w:r w:rsidRPr="00662DC6">
        <w:rPr>
          <w:rFonts w:ascii="Calibri" w:hAnsi="Calibri" w:cs="Century Gothic"/>
          <w:b/>
          <w:bCs/>
          <w:sz w:val="20"/>
          <w:szCs w:val="20"/>
          <w:u w:val="single"/>
        </w:rPr>
        <w:t>each</w:t>
      </w:r>
      <w:r w:rsidRPr="00662DC6">
        <w:rPr>
          <w:rFonts w:ascii="Calibri" w:hAnsi="Calibri" w:cs="Century Gothic"/>
          <w:b/>
          <w:bCs/>
          <w:sz w:val="20"/>
          <w:szCs w:val="20"/>
        </w:rPr>
        <w:t xml:space="preserve"> section, check all options that apply/are supported</w:t>
      </w:r>
      <w:r w:rsidR="000D2C8B">
        <w:rPr>
          <w:rFonts w:ascii="Calibri" w:hAnsi="Calibri" w:cs="Century Gothic"/>
          <w:b/>
          <w:bCs/>
          <w:sz w:val="20"/>
          <w:szCs w:val="20"/>
        </w:rPr>
        <w:t xml:space="preserve">.  </w:t>
      </w:r>
      <w:r w:rsidRPr="00662DC6">
        <w:rPr>
          <w:rFonts w:ascii="Calibri" w:hAnsi="Calibri" w:cs="Century Gothic"/>
          <w:b/>
          <w:bCs/>
          <w:sz w:val="20"/>
          <w:szCs w:val="20"/>
        </w:rPr>
        <w:t xml:space="preserve">Please add notes </w:t>
      </w:r>
      <w:r w:rsidR="00F71857">
        <w:rPr>
          <w:rFonts w:ascii="Calibri" w:hAnsi="Calibri" w:cs="Century Gothic"/>
          <w:b/>
          <w:bCs/>
          <w:sz w:val="20"/>
          <w:szCs w:val="20"/>
        </w:rPr>
        <w:t>where</w:t>
      </w:r>
      <w:r w:rsidRPr="00662DC6">
        <w:rPr>
          <w:rFonts w:ascii="Calibri" w:hAnsi="Calibri" w:cs="Century Gothic"/>
          <w:b/>
          <w:bCs/>
          <w:sz w:val="20"/>
          <w:szCs w:val="20"/>
        </w:rPr>
        <w:t xml:space="preserve"> necessary.</w:t>
      </w:r>
    </w:p>
    <w:p w:rsidR="00662DC6" w:rsidRPr="00662DC6" w:rsidRDefault="00662DC6" w:rsidP="0007543E">
      <w:pPr>
        <w:autoSpaceDE w:val="0"/>
        <w:autoSpaceDN w:val="0"/>
        <w:adjustRightInd w:val="0"/>
        <w:spacing w:before="100" w:after="100"/>
        <w:rPr>
          <w:rFonts w:ascii="Calibri" w:hAnsi="Calibri" w:cs="Century Gothic"/>
          <w:b/>
          <w:bCs/>
          <w:sz w:val="20"/>
          <w:szCs w:val="20"/>
        </w:rPr>
      </w:pPr>
    </w:p>
    <w:p w:rsidR="0007543E" w:rsidRPr="00662DC6" w:rsidRDefault="0007543E" w:rsidP="0007543E">
      <w:pPr>
        <w:autoSpaceDE w:val="0"/>
        <w:autoSpaceDN w:val="0"/>
        <w:adjustRightInd w:val="0"/>
        <w:spacing w:before="100" w:after="100"/>
        <w:rPr>
          <w:rFonts w:ascii="Calibri" w:hAnsi="Calibri"/>
          <w:sz w:val="20"/>
          <w:szCs w:val="20"/>
        </w:rPr>
      </w:pPr>
      <w:r w:rsidRPr="00662DC6">
        <w:rPr>
          <w:rFonts w:ascii="Calibri" w:hAnsi="Calibri" w:cs="Century Gothic"/>
          <w:b/>
          <w:bCs/>
          <w:sz w:val="20"/>
          <w:szCs w:val="20"/>
        </w:rPr>
        <w:t>Version of SQL Server Supported</w:t>
      </w:r>
      <w:r w:rsidRPr="00662DC6">
        <w:rPr>
          <w:rFonts w:ascii="Calibri" w:hAnsi="Calibri"/>
          <w:sz w:val="20"/>
          <w:szCs w:val="20"/>
        </w:rPr>
        <w:t xml:space="preserve"> </w:t>
      </w:r>
    </w:p>
    <w:p w:rsidR="0007543E" w:rsidRDefault="001921A1" w:rsidP="007E2E74">
      <w:pPr>
        <w:numPr>
          <w:ilvl w:val="0"/>
          <w:numId w:val="2"/>
        </w:numPr>
        <w:autoSpaceDE w:val="0"/>
        <w:autoSpaceDN w:val="0"/>
        <w:adjustRightInd w:val="0"/>
        <w:spacing w:before="100" w:after="100"/>
        <w:rPr>
          <w:rFonts w:ascii="Calibri" w:hAnsi="Calibri" w:cs="Century Gothic"/>
          <w:sz w:val="20"/>
          <w:szCs w:val="20"/>
        </w:rPr>
      </w:pPr>
      <w:r w:rsidRPr="00662DC6">
        <w:rPr>
          <w:rFonts w:ascii="Calibri" w:hAnsi="Calibri" w:cs="Century Gothic"/>
          <w:sz w:val="20"/>
          <w:szCs w:val="20"/>
        </w:rPr>
        <w:t xml:space="preserve">SQL 2008 </w:t>
      </w:r>
      <w:r w:rsidR="00662DC6">
        <w:rPr>
          <w:rFonts w:ascii="Calibri" w:hAnsi="Calibri" w:cs="Century Gothic"/>
          <w:sz w:val="20"/>
          <w:szCs w:val="20"/>
        </w:rPr>
        <w:t>SP 1</w:t>
      </w:r>
    </w:p>
    <w:p w:rsidR="0007543E" w:rsidRDefault="0007543E" w:rsidP="00932E2A">
      <w:pPr>
        <w:numPr>
          <w:ilvl w:val="0"/>
          <w:numId w:val="4"/>
        </w:numPr>
        <w:autoSpaceDE w:val="0"/>
        <w:autoSpaceDN w:val="0"/>
        <w:adjustRightInd w:val="0"/>
        <w:spacing w:before="100" w:after="100"/>
        <w:rPr>
          <w:rFonts w:ascii="Calibri" w:hAnsi="Calibri" w:cs="Century Gothic"/>
          <w:sz w:val="20"/>
          <w:szCs w:val="20"/>
        </w:rPr>
      </w:pPr>
      <w:r w:rsidRPr="00662DC6">
        <w:rPr>
          <w:rFonts w:ascii="Calibri" w:hAnsi="Calibri" w:cs="Century Gothic"/>
          <w:sz w:val="20"/>
          <w:szCs w:val="20"/>
        </w:rPr>
        <w:t>S</w:t>
      </w:r>
      <w:r w:rsidR="001921A1" w:rsidRPr="00662DC6">
        <w:rPr>
          <w:rFonts w:ascii="Calibri" w:hAnsi="Calibri" w:cs="Century Gothic"/>
          <w:sz w:val="20"/>
          <w:szCs w:val="20"/>
        </w:rPr>
        <w:t>QL 2005 SP 3</w:t>
      </w:r>
    </w:p>
    <w:p w:rsidR="002B1A44" w:rsidRDefault="002B1A44" w:rsidP="00932E2A">
      <w:pPr>
        <w:numPr>
          <w:ilvl w:val="0"/>
          <w:numId w:val="4"/>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SQL 2000 SP 4</w:t>
      </w:r>
    </w:p>
    <w:p w:rsidR="00673FA2" w:rsidRPr="007471E0" w:rsidRDefault="00673FA2" w:rsidP="00673FA2">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673FA2" w:rsidRPr="007471E0" w:rsidTr="00760ECE">
        <w:tc>
          <w:tcPr>
            <w:tcW w:w="10296" w:type="dxa"/>
            <w:shd w:val="clear" w:color="auto" w:fill="F2F2F2"/>
          </w:tcPr>
          <w:p w:rsidR="00673FA2" w:rsidRPr="007471E0" w:rsidRDefault="00673FA2" w:rsidP="00760ECE">
            <w:pPr>
              <w:autoSpaceDE w:val="0"/>
              <w:autoSpaceDN w:val="0"/>
              <w:adjustRightInd w:val="0"/>
              <w:spacing w:before="100" w:after="100"/>
              <w:rPr>
                <w:rFonts w:ascii="Calibri" w:hAnsi="Calibri"/>
                <w:sz w:val="20"/>
                <w:szCs w:val="20"/>
              </w:rPr>
            </w:pPr>
          </w:p>
        </w:tc>
      </w:tr>
    </w:tbl>
    <w:p w:rsidR="0007543E" w:rsidRPr="00662DC6" w:rsidRDefault="0007543E" w:rsidP="0007543E">
      <w:pPr>
        <w:autoSpaceDE w:val="0"/>
        <w:autoSpaceDN w:val="0"/>
        <w:adjustRightInd w:val="0"/>
        <w:spacing w:before="100" w:after="100"/>
        <w:rPr>
          <w:rFonts w:ascii="Calibri" w:hAnsi="Calibri"/>
          <w:sz w:val="20"/>
          <w:szCs w:val="20"/>
        </w:rPr>
      </w:pPr>
    </w:p>
    <w:p w:rsidR="0007543E" w:rsidRPr="00662DC6" w:rsidRDefault="0007543E" w:rsidP="0007543E">
      <w:pPr>
        <w:autoSpaceDE w:val="0"/>
        <w:autoSpaceDN w:val="0"/>
        <w:adjustRightInd w:val="0"/>
        <w:spacing w:before="100" w:after="100"/>
        <w:rPr>
          <w:rFonts w:ascii="Calibri" w:hAnsi="Calibri" w:cs="Century Gothic"/>
          <w:sz w:val="20"/>
          <w:szCs w:val="20"/>
        </w:rPr>
      </w:pPr>
      <w:r w:rsidRPr="00662DC6">
        <w:rPr>
          <w:rFonts w:ascii="Calibri" w:hAnsi="Calibri" w:cs="Century Gothic"/>
          <w:b/>
          <w:bCs/>
          <w:sz w:val="20"/>
          <w:szCs w:val="20"/>
        </w:rPr>
        <w:t>Edition of SQL Server Supported</w:t>
      </w:r>
      <w:r w:rsidRPr="00662DC6">
        <w:rPr>
          <w:rFonts w:ascii="Calibri" w:hAnsi="Calibri"/>
          <w:sz w:val="20"/>
          <w:szCs w:val="20"/>
        </w:rPr>
        <w:t xml:space="preserve"> </w:t>
      </w:r>
    </w:p>
    <w:p w:rsidR="0007543E" w:rsidRPr="00662DC6" w:rsidRDefault="0007543E" w:rsidP="00932E2A">
      <w:pPr>
        <w:numPr>
          <w:ilvl w:val="0"/>
          <w:numId w:val="5"/>
        </w:numPr>
        <w:autoSpaceDE w:val="0"/>
        <w:autoSpaceDN w:val="0"/>
        <w:adjustRightInd w:val="0"/>
        <w:spacing w:before="100" w:after="100"/>
        <w:rPr>
          <w:rFonts w:ascii="Calibri" w:hAnsi="Calibri" w:cs="Century Gothic"/>
          <w:sz w:val="20"/>
          <w:szCs w:val="20"/>
        </w:rPr>
      </w:pPr>
      <w:r w:rsidRPr="00662DC6">
        <w:rPr>
          <w:rFonts w:ascii="Calibri" w:hAnsi="Calibri" w:cs="Century Gothic"/>
          <w:sz w:val="20"/>
          <w:szCs w:val="20"/>
        </w:rPr>
        <w:t>Express</w:t>
      </w:r>
    </w:p>
    <w:p w:rsidR="0007543E" w:rsidRPr="00662DC6" w:rsidRDefault="0007543E" w:rsidP="00932E2A">
      <w:pPr>
        <w:numPr>
          <w:ilvl w:val="0"/>
          <w:numId w:val="6"/>
        </w:numPr>
        <w:autoSpaceDE w:val="0"/>
        <w:autoSpaceDN w:val="0"/>
        <w:adjustRightInd w:val="0"/>
        <w:spacing w:before="100" w:after="100"/>
        <w:rPr>
          <w:rFonts w:ascii="Calibri" w:hAnsi="Calibri" w:cs="Century Gothic"/>
          <w:sz w:val="20"/>
          <w:szCs w:val="20"/>
        </w:rPr>
      </w:pPr>
      <w:r w:rsidRPr="00662DC6">
        <w:rPr>
          <w:rFonts w:ascii="Calibri" w:hAnsi="Calibri" w:cs="Century Gothic"/>
          <w:sz w:val="20"/>
          <w:szCs w:val="20"/>
        </w:rPr>
        <w:t>Standard</w:t>
      </w:r>
    </w:p>
    <w:p w:rsidR="0007543E" w:rsidRPr="00662DC6" w:rsidRDefault="0007543E" w:rsidP="00932E2A">
      <w:pPr>
        <w:numPr>
          <w:ilvl w:val="0"/>
          <w:numId w:val="7"/>
        </w:numPr>
        <w:autoSpaceDE w:val="0"/>
        <w:autoSpaceDN w:val="0"/>
        <w:adjustRightInd w:val="0"/>
        <w:spacing w:before="100" w:after="100"/>
        <w:rPr>
          <w:rFonts w:ascii="Calibri" w:hAnsi="Calibri" w:cs="Century Gothic"/>
          <w:sz w:val="20"/>
          <w:szCs w:val="20"/>
        </w:rPr>
      </w:pPr>
      <w:r w:rsidRPr="00662DC6">
        <w:rPr>
          <w:rFonts w:ascii="Calibri" w:hAnsi="Calibri" w:cs="Century Gothic"/>
          <w:sz w:val="20"/>
          <w:szCs w:val="20"/>
        </w:rPr>
        <w:t>Enterprise</w:t>
      </w:r>
    </w:p>
    <w:p w:rsidR="00673FA2" w:rsidRPr="007471E0" w:rsidRDefault="00673FA2" w:rsidP="00673FA2">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673FA2" w:rsidRPr="007471E0" w:rsidTr="00760ECE">
        <w:tc>
          <w:tcPr>
            <w:tcW w:w="10296" w:type="dxa"/>
            <w:shd w:val="clear" w:color="auto" w:fill="F2F2F2"/>
          </w:tcPr>
          <w:p w:rsidR="00673FA2" w:rsidRPr="007471E0" w:rsidRDefault="00673FA2" w:rsidP="00760ECE">
            <w:pPr>
              <w:autoSpaceDE w:val="0"/>
              <w:autoSpaceDN w:val="0"/>
              <w:adjustRightInd w:val="0"/>
              <w:spacing w:before="100" w:after="100"/>
              <w:rPr>
                <w:rFonts w:ascii="Calibri" w:hAnsi="Calibri"/>
                <w:sz w:val="20"/>
                <w:szCs w:val="20"/>
              </w:rPr>
            </w:pPr>
          </w:p>
        </w:tc>
      </w:tr>
    </w:tbl>
    <w:p w:rsidR="0007543E" w:rsidRPr="00662DC6" w:rsidRDefault="0007543E" w:rsidP="0007543E">
      <w:pPr>
        <w:autoSpaceDE w:val="0"/>
        <w:autoSpaceDN w:val="0"/>
        <w:adjustRightInd w:val="0"/>
        <w:spacing w:before="100" w:after="100"/>
        <w:rPr>
          <w:rFonts w:ascii="Calibri" w:hAnsi="Calibri" w:cs="Century Gothic"/>
          <w:sz w:val="20"/>
          <w:szCs w:val="20"/>
        </w:rPr>
      </w:pPr>
    </w:p>
    <w:p w:rsidR="0007543E" w:rsidRPr="00662DC6" w:rsidRDefault="0007543E" w:rsidP="0007543E">
      <w:pPr>
        <w:autoSpaceDE w:val="0"/>
        <w:autoSpaceDN w:val="0"/>
        <w:adjustRightInd w:val="0"/>
        <w:spacing w:before="100" w:after="100"/>
        <w:rPr>
          <w:rFonts w:ascii="Calibri" w:hAnsi="Calibri" w:cs="Century Gothic"/>
          <w:sz w:val="20"/>
          <w:szCs w:val="20"/>
        </w:rPr>
      </w:pPr>
      <w:r w:rsidRPr="00662DC6">
        <w:rPr>
          <w:rFonts w:ascii="Calibri" w:hAnsi="Calibri" w:cs="Century Gothic"/>
          <w:b/>
          <w:bCs/>
          <w:sz w:val="20"/>
          <w:szCs w:val="20"/>
        </w:rPr>
        <w:t>32-bit v. 64-bit</w:t>
      </w:r>
      <w:r w:rsidRPr="00662DC6">
        <w:rPr>
          <w:rFonts w:ascii="Calibri" w:hAnsi="Calibri"/>
          <w:sz w:val="20"/>
          <w:szCs w:val="20"/>
        </w:rPr>
        <w:t xml:space="preserve"> </w:t>
      </w:r>
      <w:r w:rsidR="001921A1" w:rsidRPr="00662DC6">
        <w:rPr>
          <w:rFonts w:ascii="Calibri" w:hAnsi="Calibri"/>
          <w:b/>
          <w:sz w:val="20"/>
          <w:szCs w:val="20"/>
        </w:rPr>
        <w:t>(Database Only)</w:t>
      </w:r>
    </w:p>
    <w:p w:rsidR="00932E2A" w:rsidRPr="00662DC6" w:rsidRDefault="0007543E" w:rsidP="007E2E74">
      <w:pPr>
        <w:numPr>
          <w:ilvl w:val="0"/>
          <w:numId w:val="8"/>
        </w:numPr>
        <w:autoSpaceDE w:val="0"/>
        <w:autoSpaceDN w:val="0"/>
        <w:adjustRightInd w:val="0"/>
        <w:spacing w:before="100" w:after="100"/>
        <w:rPr>
          <w:rFonts w:ascii="Calibri" w:hAnsi="Calibri"/>
          <w:sz w:val="20"/>
          <w:szCs w:val="20"/>
        </w:rPr>
      </w:pPr>
      <w:r w:rsidRPr="00662DC6">
        <w:rPr>
          <w:rFonts w:ascii="Calibri" w:hAnsi="Calibri" w:cs="Century Gothic"/>
          <w:sz w:val="20"/>
          <w:szCs w:val="20"/>
        </w:rPr>
        <w:t xml:space="preserve">32-bit </w:t>
      </w:r>
    </w:p>
    <w:p w:rsidR="0007543E" w:rsidRPr="00662DC6" w:rsidRDefault="0007543E" w:rsidP="007E2E74">
      <w:pPr>
        <w:numPr>
          <w:ilvl w:val="0"/>
          <w:numId w:val="8"/>
        </w:numPr>
        <w:autoSpaceDE w:val="0"/>
        <w:autoSpaceDN w:val="0"/>
        <w:adjustRightInd w:val="0"/>
        <w:spacing w:before="100" w:after="100"/>
        <w:rPr>
          <w:rFonts w:ascii="Calibri" w:hAnsi="Calibri"/>
          <w:sz w:val="20"/>
          <w:szCs w:val="20"/>
        </w:rPr>
      </w:pPr>
      <w:r w:rsidRPr="00662DC6">
        <w:rPr>
          <w:rFonts w:ascii="Calibri" w:hAnsi="Calibri" w:cs="Century Gothic"/>
          <w:sz w:val="20"/>
          <w:szCs w:val="20"/>
        </w:rPr>
        <w:t>64-bit</w:t>
      </w:r>
      <w:r w:rsidRPr="00662DC6">
        <w:rPr>
          <w:rFonts w:ascii="Calibri" w:hAnsi="Calibri"/>
          <w:sz w:val="20"/>
          <w:szCs w:val="20"/>
        </w:rPr>
        <w:t xml:space="preserve"> </w:t>
      </w:r>
    </w:p>
    <w:p w:rsidR="00673FA2" w:rsidRPr="007471E0" w:rsidRDefault="00673FA2" w:rsidP="00673FA2">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673FA2" w:rsidRPr="007471E0" w:rsidTr="00760ECE">
        <w:tc>
          <w:tcPr>
            <w:tcW w:w="10296" w:type="dxa"/>
            <w:shd w:val="clear" w:color="auto" w:fill="F2F2F2"/>
          </w:tcPr>
          <w:p w:rsidR="00673FA2" w:rsidRPr="007471E0" w:rsidRDefault="00673FA2" w:rsidP="00760ECE">
            <w:pPr>
              <w:autoSpaceDE w:val="0"/>
              <w:autoSpaceDN w:val="0"/>
              <w:adjustRightInd w:val="0"/>
              <w:spacing w:before="100" w:after="100"/>
              <w:rPr>
                <w:rFonts w:ascii="Calibri" w:hAnsi="Calibri"/>
                <w:sz w:val="20"/>
                <w:szCs w:val="20"/>
              </w:rPr>
            </w:pPr>
          </w:p>
        </w:tc>
      </w:tr>
    </w:tbl>
    <w:p w:rsidR="0007543E" w:rsidRPr="00662DC6" w:rsidRDefault="0007543E" w:rsidP="0007543E">
      <w:pPr>
        <w:autoSpaceDE w:val="0"/>
        <w:autoSpaceDN w:val="0"/>
        <w:adjustRightInd w:val="0"/>
        <w:spacing w:before="100" w:after="100"/>
        <w:rPr>
          <w:rFonts w:ascii="Calibri" w:hAnsi="Calibri"/>
          <w:sz w:val="20"/>
          <w:szCs w:val="20"/>
        </w:rPr>
      </w:pPr>
    </w:p>
    <w:p w:rsidR="0007543E" w:rsidRPr="00662DC6" w:rsidRDefault="0007543E" w:rsidP="0007543E">
      <w:pPr>
        <w:autoSpaceDE w:val="0"/>
        <w:autoSpaceDN w:val="0"/>
        <w:adjustRightInd w:val="0"/>
        <w:spacing w:before="100" w:after="100"/>
        <w:rPr>
          <w:rFonts w:ascii="Calibri" w:hAnsi="Calibri" w:cs="Century Gothic"/>
          <w:sz w:val="20"/>
          <w:szCs w:val="20"/>
        </w:rPr>
      </w:pPr>
      <w:r w:rsidRPr="00662DC6">
        <w:rPr>
          <w:rFonts w:ascii="Calibri" w:hAnsi="Calibri" w:cs="Century Gothic"/>
          <w:b/>
          <w:bCs/>
          <w:sz w:val="20"/>
          <w:szCs w:val="20"/>
        </w:rPr>
        <w:t>Exclusivity for the Database(s) Being Hosted</w:t>
      </w:r>
      <w:r w:rsidRPr="00662DC6">
        <w:rPr>
          <w:rFonts w:ascii="Calibri" w:hAnsi="Calibri"/>
          <w:sz w:val="20"/>
          <w:szCs w:val="20"/>
        </w:rPr>
        <w:t xml:space="preserve"> </w:t>
      </w:r>
    </w:p>
    <w:p w:rsidR="0007543E" w:rsidRPr="00662DC6" w:rsidRDefault="0007543E" w:rsidP="00932E2A">
      <w:pPr>
        <w:numPr>
          <w:ilvl w:val="0"/>
          <w:numId w:val="9"/>
        </w:numPr>
        <w:autoSpaceDE w:val="0"/>
        <w:autoSpaceDN w:val="0"/>
        <w:adjustRightInd w:val="0"/>
        <w:spacing w:before="100" w:after="100"/>
        <w:rPr>
          <w:rFonts w:ascii="Calibri" w:hAnsi="Calibri" w:cs="Century Gothic"/>
          <w:sz w:val="20"/>
          <w:szCs w:val="20"/>
        </w:rPr>
      </w:pPr>
      <w:r w:rsidRPr="00662DC6">
        <w:rPr>
          <w:rFonts w:ascii="Calibri" w:hAnsi="Calibri" w:cs="Century Gothic"/>
          <w:sz w:val="20"/>
          <w:szCs w:val="20"/>
        </w:rPr>
        <w:t>Share</w:t>
      </w:r>
      <w:r w:rsidR="00662DC6">
        <w:rPr>
          <w:rFonts w:ascii="Calibri" w:hAnsi="Calibri" w:cs="Century Gothic"/>
          <w:sz w:val="20"/>
          <w:szCs w:val="20"/>
        </w:rPr>
        <w:t>d</w:t>
      </w:r>
      <w:r w:rsidRPr="00662DC6">
        <w:rPr>
          <w:rFonts w:ascii="Calibri" w:hAnsi="Calibri" w:cs="Century Gothic"/>
          <w:sz w:val="20"/>
          <w:szCs w:val="20"/>
        </w:rPr>
        <w:t xml:space="preserve"> SQL Server Environment</w:t>
      </w:r>
    </w:p>
    <w:p w:rsidR="0007543E" w:rsidRDefault="0007543E" w:rsidP="00932E2A">
      <w:pPr>
        <w:numPr>
          <w:ilvl w:val="0"/>
          <w:numId w:val="10"/>
        </w:numPr>
        <w:autoSpaceDE w:val="0"/>
        <w:autoSpaceDN w:val="0"/>
        <w:adjustRightInd w:val="0"/>
        <w:spacing w:before="100" w:after="100"/>
        <w:rPr>
          <w:rFonts w:ascii="Calibri" w:hAnsi="Calibri" w:cs="Century Gothic"/>
          <w:sz w:val="20"/>
          <w:szCs w:val="20"/>
        </w:rPr>
      </w:pPr>
      <w:r w:rsidRPr="00662DC6">
        <w:rPr>
          <w:rFonts w:ascii="Calibri" w:hAnsi="Calibri" w:cs="Century Gothic"/>
          <w:sz w:val="20"/>
          <w:szCs w:val="20"/>
        </w:rPr>
        <w:t>Dedicated SQL Server</w:t>
      </w:r>
      <w:r w:rsidR="001921A1" w:rsidRPr="00662DC6">
        <w:rPr>
          <w:rFonts w:ascii="Calibri" w:hAnsi="Calibri" w:cs="Century Gothic"/>
          <w:sz w:val="20"/>
          <w:szCs w:val="20"/>
        </w:rPr>
        <w:t xml:space="preserve"> </w:t>
      </w:r>
      <w:r w:rsidR="0036270A" w:rsidRPr="0036270A">
        <w:rPr>
          <w:rFonts w:ascii="Calibri" w:hAnsi="Calibri" w:cs="Century Gothic"/>
          <w:sz w:val="20"/>
          <w:szCs w:val="20"/>
          <w:u w:val="single"/>
        </w:rPr>
        <w:t>r</w:t>
      </w:r>
      <w:r w:rsidR="001921A1" w:rsidRPr="0036270A">
        <w:rPr>
          <w:rFonts w:ascii="Calibri" w:hAnsi="Calibri" w:cs="Century Gothic"/>
          <w:sz w:val="20"/>
          <w:szCs w:val="20"/>
          <w:u w:val="single"/>
        </w:rPr>
        <w:t>equired</w:t>
      </w:r>
      <w:r w:rsidR="001921A1" w:rsidRPr="00662DC6">
        <w:rPr>
          <w:rFonts w:ascii="Calibri" w:hAnsi="Calibri" w:cs="Century Gothic"/>
          <w:sz w:val="20"/>
          <w:szCs w:val="20"/>
        </w:rPr>
        <w:t xml:space="preserve"> </w:t>
      </w:r>
      <w:r w:rsidR="0036270A">
        <w:rPr>
          <w:rFonts w:ascii="Calibri" w:hAnsi="Calibri" w:cs="Century Gothic"/>
          <w:sz w:val="20"/>
          <w:szCs w:val="20"/>
        </w:rPr>
        <w:t>b</w:t>
      </w:r>
      <w:r w:rsidR="001921A1" w:rsidRPr="00662DC6">
        <w:rPr>
          <w:rFonts w:ascii="Calibri" w:hAnsi="Calibri" w:cs="Century Gothic"/>
          <w:sz w:val="20"/>
          <w:szCs w:val="20"/>
        </w:rPr>
        <w:t xml:space="preserve">y </w:t>
      </w:r>
      <w:r w:rsidR="0036270A">
        <w:rPr>
          <w:rFonts w:ascii="Calibri" w:hAnsi="Calibri" w:cs="Century Gothic"/>
          <w:sz w:val="20"/>
          <w:szCs w:val="20"/>
        </w:rPr>
        <w:t>v</w:t>
      </w:r>
      <w:r w:rsidR="001921A1" w:rsidRPr="00662DC6">
        <w:rPr>
          <w:rFonts w:ascii="Calibri" w:hAnsi="Calibri" w:cs="Century Gothic"/>
          <w:sz w:val="20"/>
          <w:szCs w:val="20"/>
        </w:rPr>
        <w:t>endor</w:t>
      </w:r>
    </w:p>
    <w:p w:rsidR="00673FA2" w:rsidRPr="007471E0" w:rsidRDefault="00673FA2" w:rsidP="00673FA2">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673FA2" w:rsidRPr="007471E0" w:rsidTr="00760ECE">
        <w:tc>
          <w:tcPr>
            <w:tcW w:w="10296" w:type="dxa"/>
            <w:shd w:val="clear" w:color="auto" w:fill="F2F2F2"/>
          </w:tcPr>
          <w:p w:rsidR="00673FA2" w:rsidRPr="007471E0" w:rsidRDefault="00673FA2" w:rsidP="00760ECE">
            <w:pPr>
              <w:autoSpaceDE w:val="0"/>
              <w:autoSpaceDN w:val="0"/>
              <w:adjustRightInd w:val="0"/>
              <w:spacing w:before="100" w:after="100"/>
              <w:rPr>
                <w:rFonts w:ascii="Calibri" w:hAnsi="Calibri"/>
                <w:sz w:val="20"/>
                <w:szCs w:val="20"/>
              </w:rPr>
            </w:pPr>
          </w:p>
        </w:tc>
      </w:tr>
    </w:tbl>
    <w:p w:rsidR="00673FA2" w:rsidRDefault="00673FA2" w:rsidP="00673FA2">
      <w:pPr>
        <w:autoSpaceDE w:val="0"/>
        <w:autoSpaceDN w:val="0"/>
        <w:adjustRightInd w:val="0"/>
        <w:spacing w:before="100" w:after="100"/>
        <w:ind w:left="360"/>
        <w:rPr>
          <w:rFonts w:ascii="Calibri" w:hAnsi="Calibri" w:cs="Century Gothic"/>
          <w:sz w:val="20"/>
          <w:szCs w:val="20"/>
        </w:rPr>
      </w:pPr>
    </w:p>
    <w:p w:rsidR="0036270A" w:rsidRPr="007471E0" w:rsidRDefault="0036270A" w:rsidP="0036270A">
      <w:pPr>
        <w:pStyle w:val="Caption"/>
        <w:keepNext/>
        <w:rPr>
          <w:rFonts w:ascii="Calibri" w:hAnsi="Calibri"/>
        </w:rPr>
      </w:pPr>
      <w:r w:rsidRPr="007471E0">
        <w:rPr>
          <w:rFonts w:ascii="Calibri" w:hAnsi="Calibri"/>
        </w:rPr>
        <w:t>Maximum Concurrent User Count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36270A" w:rsidRPr="007471E0" w:rsidTr="0036270A">
        <w:tc>
          <w:tcPr>
            <w:tcW w:w="10296" w:type="dxa"/>
            <w:shd w:val="clear" w:color="auto" w:fill="F2F2F2"/>
          </w:tcPr>
          <w:p w:rsidR="0036270A" w:rsidRPr="007471E0" w:rsidRDefault="0036270A" w:rsidP="0036270A">
            <w:pPr>
              <w:autoSpaceDE w:val="0"/>
              <w:autoSpaceDN w:val="0"/>
              <w:adjustRightInd w:val="0"/>
              <w:spacing w:before="100" w:after="100"/>
              <w:rPr>
                <w:rFonts w:ascii="Calibri" w:hAnsi="Calibri"/>
                <w:sz w:val="20"/>
                <w:szCs w:val="20"/>
              </w:rPr>
            </w:pPr>
          </w:p>
        </w:tc>
      </w:tr>
    </w:tbl>
    <w:p w:rsidR="0036270A" w:rsidRDefault="0036270A" w:rsidP="0036270A">
      <w:pPr>
        <w:pStyle w:val="Caption"/>
        <w:keepNext/>
        <w:rPr>
          <w:rFonts w:ascii="Calibri" w:hAnsi="Calibri"/>
        </w:rPr>
      </w:pPr>
    </w:p>
    <w:p w:rsidR="0036270A" w:rsidRDefault="0036270A" w:rsidP="0036270A">
      <w:pPr>
        <w:pStyle w:val="Caption"/>
        <w:keepNext/>
        <w:rPr>
          <w:rFonts w:ascii="Calibri" w:hAnsi="Calibri"/>
        </w:rPr>
      </w:pPr>
    </w:p>
    <w:p w:rsidR="0036270A" w:rsidRPr="007471E0" w:rsidRDefault="0036270A" w:rsidP="0036270A">
      <w:pPr>
        <w:pStyle w:val="Caption"/>
        <w:keepNext/>
        <w:rPr>
          <w:rFonts w:ascii="Calibri" w:hAnsi="Calibri"/>
        </w:rPr>
      </w:pPr>
      <w:r>
        <w:rPr>
          <w:rFonts w:ascii="Calibri" w:hAnsi="Calibri"/>
        </w:rPr>
        <w:t>IOPS (I/O per Second requirements)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36270A" w:rsidRPr="007471E0" w:rsidTr="0036270A">
        <w:tc>
          <w:tcPr>
            <w:tcW w:w="10296" w:type="dxa"/>
            <w:shd w:val="clear" w:color="auto" w:fill="F2F2F2"/>
          </w:tcPr>
          <w:p w:rsidR="0036270A" w:rsidRPr="007471E0" w:rsidRDefault="0036270A" w:rsidP="0036270A">
            <w:pPr>
              <w:autoSpaceDE w:val="0"/>
              <w:autoSpaceDN w:val="0"/>
              <w:adjustRightInd w:val="0"/>
              <w:spacing w:before="100" w:after="100"/>
              <w:rPr>
                <w:rFonts w:ascii="Calibri" w:hAnsi="Calibri"/>
                <w:sz w:val="20"/>
                <w:szCs w:val="20"/>
              </w:rPr>
            </w:pPr>
          </w:p>
        </w:tc>
      </w:tr>
    </w:tbl>
    <w:p w:rsidR="00090473" w:rsidRDefault="00090473" w:rsidP="0036270A">
      <w:pPr>
        <w:pStyle w:val="Caption"/>
        <w:keepNext/>
        <w:rPr>
          <w:rFonts w:ascii="Calibri" w:hAnsi="Calibri"/>
        </w:rPr>
      </w:pPr>
    </w:p>
    <w:p w:rsidR="00090473" w:rsidRDefault="00090473" w:rsidP="0036270A">
      <w:pPr>
        <w:pStyle w:val="Caption"/>
        <w:keepNext/>
        <w:rPr>
          <w:rFonts w:ascii="Calibri" w:hAnsi="Calibri"/>
        </w:rPr>
      </w:pPr>
    </w:p>
    <w:p w:rsidR="0036270A" w:rsidRPr="007471E0" w:rsidRDefault="0036270A" w:rsidP="0036270A">
      <w:pPr>
        <w:pStyle w:val="Caption"/>
        <w:keepNext/>
        <w:rPr>
          <w:rFonts w:ascii="Calibri" w:hAnsi="Calibri"/>
        </w:rPr>
      </w:pPr>
      <w:r>
        <w:rPr>
          <w:rFonts w:ascii="Calibri" w:hAnsi="Calibri"/>
        </w:rPr>
        <w:t xml:space="preserve">Initial Database Size in Mb/Gb </w:t>
      </w:r>
      <w:r w:rsidRPr="004A3367">
        <w:rPr>
          <w:rFonts w:ascii="Calibri" w:hAnsi="Calibri"/>
          <w:b w:val="0"/>
        </w:rPr>
        <w:t>(Please denote unit of measure</w:t>
      </w:r>
      <w:r w:rsidR="00130EAC" w:rsidRPr="004A3367">
        <w:rPr>
          <w:rFonts w:ascii="Calibri" w:hAnsi="Calibri"/>
          <w:b w:val="0"/>
        </w:rPr>
        <w:t>) Please</w:t>
      </w:r>
      <w:r w:rsidRPr="004A3367">
        <w:rPr>
          <w:rFonts w:ascii="Calibri" w:hAnsi="Calibri"/>
          <w:b w:val="0"/>
        </w:rPr>
        <w:t xml:space="preserve"> provide detail for each database if multiple</w:t>
      </w:r>
      <w:r w:rsidR="004A3367">
        <w:rPr>
          <w:rFonts w:ascii="Calibri" w:hAnsi="Calibri"/>
          <w:b w:val="0"/>
        </w:rPr>
        <w:t xml:space="preserve"> databases are required</w:t>
      </w:r>
      <w:r w:rsidRPr="004A3367">
        <w:rPr>
          <w:rFonts w:ascii="Calibri" w:hAnsi="Calibri"/>
          <w:b w:val="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36270A" w:rsidRPr="007471E0" w:rsidTr="0036270A">
        <w:tc>
          <w:tcPr>
            <w:tcW w:w="10296" w:type="dxa"/>
            <w:shd w:val="clear" w:color="auto" w:fill="F2F2F2"/>
          </w:tcPr>
          <w:p w:rsidR="0036270A" w:rsidRPr="007471E0" w:rsidRDefault="0036270A" w:rsidP="0036270A">
            <w:pPr>
              <w:autoSpaceDE w:val="0"/>
              <w:autoSpaceDN w:val="0"/>
              <w:adjustRightInd w:val="0"/>
              <w:spacing w:before="100" w:after="100"/>
              <w:rPr>
                <w:rFonts w:ascii="Calibri" w:hAnsi="Calibri"/>
                <w:sz w:val="20"/>
                <w:szCs w:val="20"/>
              </w:rPr>
            </w:pPr>
          </w:p>
        </w:tc>
      </w:tr>
    </w:tbl>
    <w:p w:rsidR="004A3367" w:rsidRPr="00662DC6" w:rsidRDefault="004A3367" w:rsidP="004A3367">
      <w:pPr>
        <w:autoSpaceDE w:val="0"/>
        <w:autoSpaceDN w:val="0"/>
        <w:adjustRightInd w:val="0"/>
        <w:spacing w:before="100" w:after="100"/>
        <w:ind w:left="360"/>
        <w:rPr>
          <w:rFonts w:ascii="Calibri" w:hAnsi="Calibri"/>
          <w:sz w:val="20"/>
          <w:szCs w:val="20"/>
        </w:rPr>
      </w:pPr>
    </w:p>
    <w:p w:rsidR="004A3367" w:rsidRPr="007471E0" w:rsidRDefault="004A3367" w:rsidP="004A3367">
      <w:pPr>
        <w:pStyle w:val="Caption"/>
        <w:keepNext/>
        <w:rPr>
          <w:rFonts w:ascii="Calibri" w:hAnsi="Calibri"/>
        </w:rPr>
      </w:pPr>
      <w:r>
        <w:rPr>
          <w:rFonts w:ascii="Calibri" w:hAnsi="Calibri"/>
        </w:rPr>
        <w:t xml:space="preserve">Projected Annual Growth in Mb/Gb.  </w:t>
      </w:r>
      <w:r w:rsidRPr="004A3367">
        <w:rPr>
          <w:rFonts w:ascii="Calibri" w:hAnsi="Calibri"/>
          <w:b w:val="0"/>
        </w:rPr>
        <w:t>This should reflect the expected usage levels of your product based upon discussions with our representatives to date</w:t>
      </w:r>
      <w:r w:rsidR="002B1A44">
        <w:rPr>
          <w:rFonts w:ascii="Calibri" w:hAnsi="Calibri"/>
          <w:b w:val="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4A3367" w:rsidRPr="007471E0" w:rsidTr="00130EAC">
        <w:tc>
          <w:tcPr>
            <w:tcW w:w="10296" w:type="dxa"/>
            <w:shd w:val="clear" w:color="auto" w:fill="F2F2F2"/>
          </w:tcPr>
          <w:p w:rsidR="004A3367" w:rsidRPr="007471E0" w:rsidRDefault="004A3367" w:rsidP="00130EAC">
            <w:pPr>
              <w:autoSpaceDE w:val="0"/>
              <w:autoSpaceDN w:val="0"/>
              <w:adjustRightInd w:val="0"/>
              <w:spacing w:before="100" w:after="100"/>
              <w:rPr>
                <w:rFonts w:ascii="Calibri" w:hAnsi="Calibri"/>
                <w:sz w:val="20"/>
                <w:szCs w:val="20"/>
              </w:rPr>
            </w:pPr>
          </w:p>
        </w:tc>
      </w:tr>
    </w:tbl>
    <w:p w:rsidR="004A3367" w:rsidRDefault="004A3367" w:rsidP="004A3367">
      <w:pPr>
        <w:autoSpaceDE w:val="0"/>
        <w:autoSpaceDN w:val="0"/>
        <w:adjustRightInd w:val="0"/>
        <w:spacing w:before="100" w:after="100"/>
        <w:rPr>
          <w:rFonts w:ascii="Calibri" w:hAnsi="Calibri" w:cs="Century Gothic"/>
          <w:b/>
          <w:bCs/>
          <w:sz w:val="20"/>
          <w:szCs w:val="20"/>
        </w:rPr>
      </w:pPr>
    </w:p>
    <w:p w:rsidR="004A3367" w:rsidRPr="007471E0" w:rsidRDefault="004A3367" w:rsidP="004A3367">
      <w:pPr>
        <w:pStyle w:val="Caption"/>
        <w:keepNext/>
        <w:rPr>
          <w:rFonts w:ascii="Calibri" w:hAnsi="Calibri"/>
        </w:rPr>
      </w:pPr>
      <w:r>
        <w:rPr>
          <w:rFonts w:ascii="Calibri" w:hAnsi="Calibri"/>
        </w:rPr>
        <w:t>Special SAN Requirements (If Any)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4A3367" w:rsidRPr="007471E0" w:rsidTr="00130EAC">
        <w:tc>
          <w:tcPr>
            <w:tcW w:w="10296" w:type="dxa"/>
            <w:shd w:val="clear" w:color="auto" w:fill="F2F2F2"/>
          </w:tcPr>
          <w:p w:rsidR="004A3367" w:rsidRPr="007471E0" w:rsidRDefault="004A3367" w:rsidP="00130EAC">
            <w:pPr>
              <w:autoSpaceDE w:val="0"/>
              <w:autoSpaceDN w:val="0"/>
              <w:adjustRightInd w:val="0"/>
              <w:spacing w:before="100" w:after="100"/>
              <w:rPr>
                <w:rFonts w:ascii="Calibri" w:hAnsi="Calibri"/>
                <w:sz w:val="20"/>
                <w:szCs w:val="20"/>
              </w:rPr>
            </w:pPr>
          </w:p>
        </w:tc>
      </w:tr>
    </w:tbl>
    <w:p w:rsidR="0036270A" w:rsidRDefault="0036270A" w:rsidP="00673FA2">
      <w:pPr>
        <w:autoSpaceDE w:val="0"/>
        <w:autoSpaceDN w:val="0"/>
        <w:adjustRightInd w:val="0"/>
        <w:spacing w:before="100" w:after="100"/>
        <w:ind w:left="360"/>
        <w:rPr>
          <w:rFonts w:ascii="Calibri" w:hAnsi="Calibri" w:cs="Century Gothic"/>
          <w:sz w:val="20"/>
          <w:szCs w:val="20"/>
        </w:rPr>
      </w:pPr>
    </w:p>
    <w:p w:rsidR="004A3367" w:rsidRPr="00662DC6" w:rsidRDefault="004A3367" w:rsidP="004A3367">
      <w:pPr>
        <w:autoSpaceDE w:val="0"/>
        <w:autoSpaceDN w:val="0"/>
        <w:adjustRightInd w:val="0"/>
        <w:spacing w:before="100" w:after="100"/>
        <w:rPr>
          <w:rFonts w:ascii="Calibri" w:hAnsi="Calibri"/>
          <w:sz w:val="20"/>
          <w:szCs w:val="20"/>
        </w:rPr>
      </w:pPr>
      <w:r>
        <w:rPr>
          <w:rFonts w:ascii="Calibri" w:hAnsi="Calibri" w:cs="Century Gothic"/>
          <w:b/>
          <w:bCs/>
          <w:sz w:val="20"/>
          <w:szCs w:val="20"/>
        </w:rPr>
        <w:t>Dedicated Test, Development, Train Environments Required</w:t>
      </w:r>
      <w:r w:rsidRPr="004A3367">
        <w:rPr>
          <w:rFonts w:ascii="Calibri" w:hAnsi="Calibri" w:cs="Century Gothic"/>
          <w:bCs/>
          <w:sz w:val="20"/>
          <w:szCs w:val="20"/>
        </w:rPr>
        <w:t xml:space="preserve"> (please include environment details – size, scope, etc. in comments section.)</w:t>
      </w:r>
    </w:p>
    <w:p w:rsidR="004A3367" w:rsidRPr="00662DC6" w:rsidRDefault="004A3367" w:rsidP="004A3367">
      <w:pPr>
        <w:numPr>
          <w:ilvl w:val="0"/>
          <w:numId w:val="11"/>
        </w:numPr>
        <w:autoSpaceDE w:val="0"/>
        <w:autoSpaceDN w:val="0"/>
        <w:adjustRightInd w:val="0"/>
        <w:spacing w:before="100" w:after="100"/>
        <w:rPr>
          <w:rFonts w:ascii="Calibri" w:hAnsi="Calibri"/>
          <w:sz w:val="20"/>
          <w:szCs w:val="20"/>
        </w:rPr>
      </w:pPr>
      <w:r>
        <w:rPr>
          <w:rFonts w:ascii="Calibri" w:hAnsi="Calibri" w:cs="Century Gothic"/>
          <w:sz w:val="20"/>
          <w:szCs w:val="20"/>
        </w:rPr>
        <w:t>Auxiliary environments to be deleted/removed post-go live</w:t>
      </w:r>
    </w:p>
    <w:p w:rsidR="004A3367" w:rsidRPr="004A3367" w:rsidRDefault="004A3367" w:rsidP="004A3367">
      <w:pPr>
        <w:numPr>
          <w:ilvl w:val="0"/>
          <w:numId w:val="1"/>
        </w:numPr>
        <w:autoSpaceDE w:val="0"/>
        <w:autoSpaceDN w:val="0"/>
        <w:adjustRightInd w:val="0"/>
        <w:spacing w:before="100" w:after="100"/>
        <w:rPr>
          <w:rFonts w:ascii="Calibri" w:hAnsi="Calibri"/>
          <w:sz w:val="20"/>
          <w:szCs w:val="20"/>
        </w:rPr>
      </w:pPr>
      <w:r>
        <w:rPr>
          <w:rFonts w:ascii="Calibri" w:hAnsi="Calibri" w:cs="Century Gothic"/>
          <w:sz w:val="20"/>
          <w:szCs w:val="20"/>
        </w:rPr>
        <w:t>Auxiliary environments to remain accessible for duration of product use/lifecycles</w:t>
      </w:r>
    </w:p>
    <w:p w:rsidR="004A3367" w:rsidRPr="004A3367" w:rsidRDefault="004A3367" w:rsidP="004A3367">
      <w:pPr>
        <w:numPr>
          <w:ilvl w:val="0"/>
          <w:numId w:val="1"/>
        </w:numPr>
        <w:autoSpaceDE w:val="0"/>
        <w:autoSpaceDN w:val="0"/>
        <w:adjustRightInd w:val="0"/>
        <w:spacing w:before="100" w:after="100"/>
        <w:rPr>
          <w:rFonts w:ascii="Calibri" w:hAnsi="Calibri"/>
          <w:sz w:val="20"/>
          <w:szCs w:val="20"/>
        </w:rPr>
      </w:pPr>
      <w:r>
        <w:rPr>
          <w:rFonts w:ascii="Calibri" w:hAnsi="Calibri" w:cs="Century Gothic"/>
          <w:sz w:val="20"/>
          <w:szCs w:val="20"/>
        </w:rPr>
        <w:t>Auxiliary environments will need to be recreated for future product upgrades/enhancements</w:t>
      </w:r>
    </w:p>
    <w:p w:rsidR="004A3367" w:rsidRPr="00673FA2" w:rsidRDefault="004A3367" w:rsidP="004A3367">
      <w:pPr>
        <w:numPr>
          <w:ilvl w:val="0"/>
          <w:numId w:val="1"/>
        </w:numPr>
        <w:autoSpaceDE w:val="0"/>
        <w:autoSpaceDN w:val="0"/>
        <w:adjustRightInd w:val="0"/>
        <w:spacing w:before="100" w:after="100"/>
        <w:rPr>
          <w:rFonts w:ascii="Calibri" w:hAnsi="Calibri"/>
          <w:sz w:val="20"/>
          <w:szCs w:val="20"/>
        </w:rPr>
      </w:pPr>
      <w:r>
        <w:rPr>
          <w:rFonts w:ascii="Calibri" w:hAnsi="Calibri" w:cs="Century Gothic"/>
          <w:sz w:val="20"/>
          <w:szCs w:val="20"/>
        </w:rPr>
        <w:t>Other</w:t>
      </w:r>
    </w:p>
    <w:p w:rsidR="004A3367" w:rsidRPr="007471E0" w:rsidRDefault="004A3367" w:rsidP="004A3367">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4A3367" w:rsidRPr="007471E0" w:rsidTr="00130EAC">
        <w:tc>
          <w:tcPr>
            <w:tcW w:w="10296" w:type="dxa"/>
            <w:shd w:val="clear" w:color="auto" w:fill="F2F2F2"/>
          </w:tcPr>
          <w:p w:rsidR="004A3367" w:rsidRPr="007471E0" w:rsidRDefault="004A3367" w:rsidP="00130EAC">
            <w:pPr>
              <w:autoSpaceDE w:val="0"/>
              <w:autoSpaceDN w:val="0"/>
              <w:adjustRightInd w:val="0"/>
              <w:spacing w:before="100" w:after="100"/>
              <w:rPr>
                <w:rFonts w:ascii="Calibri" w:hAnsi="Calibri"/>
                <w:sz w:val="20"/>
                <w:szCs w:val="20"/>
              </w:rPr>
            </w:pPr>
          </w:p>
        </w:tc>
      </w:tr>
    </w:tbl>
    <w:p w:rsidR="0036270A" w:rsidRPr="00662DC6" w:rsidRDefault="0036270A" w:rsidP="0036270A">
      <w:pPr>
        <w:autoSpaceDE w:val="0"/>
        <w:autoSpaceDN w:val="0"/>
        <w:adjustRightInd w:val="0"/>
        <w:spacing w:before="100" w:after="100"/>
        <w:rPr>
          <w:rFonts w:ascii="Calibri" w:hAnsi="Calibri" w:cs="Century Gothic"/>
          <w:sz w:val="20"/>
          <w:szCs w:val="20"/>
        </w:rPr>
      </w:pPr>
    </w:p>
    <w:p w:rsidR="0007543E" w:rsidRPr="00662DC6" w:rsidRDefault="007E2E74" w:rsidP="0007543E">
      <w:pPr>
        <w:autoSpaceDE w:val="0"/>
        <w:autoSpaceDN w:val="0"/>
        <w:adjustRightInd w:val="0"/>
        <w:spacing w:before="100" w:after="100"/>
        <w:rPr>
          <w:rFonts w:ascii="Calibri" w:hAnsi="Calibri"/>
          <w:sz w:val="20"/>
          <w:szCs w:val="20"/>
        </w:rPr>
      </w:pPr>
      <w:r w:rsidRPr="00662DC6">
        <w:rPr>
          <w:rFonts w:ascii="Calibri" w:hAnsi="Calibri" w:cs="Century Gothic"/>
          <w:b/>
          <w:bCs/>
          <w:sz w:val="20"/>
          <w:szCs w:val="20"/>
        </w:rPr>
        <w:t>D</w:t>
      </w:r>
      <w:r w:rsidR="0007543E" w:rsidRPr="00662DC6">
        <w:rPr>
          <w:rFonts w:ascii="Calibri" w:hAnsi="Calibri" w:cs="Century Gothic"/>
          <w:b/>
          <w:bCs/>
          <w:sz w:val="20"/>
          <w:szCs w:val="20"/>
        </w:rPr>
        <w:t>atabase</w:t>
      </w:r>
      <w:r w:rsidR="0007543E" w:rsidRPr="00662DC6">
        <w:rPr>
          <w:rFonts w:ascii="Calibri" w:hAnsi="Calibri"/>
          <w:sz w:val="20"/>
          <w:szCs w:val="20"/>
        </w:rPr>
        <w:t xml:space="preserve"> </w:t>
      </w:r>
      <w:r w:rsidRPr="00662DC6">
        <w:rPr>
          <w:rFonts w:ascii="Calibri" w:hAnsi="Calibri"/>
          <w:b/>
          <w:sz w:val="20"/>
          <w:szCs w:val="20"/>
        </w:rPr>
        <w:t>Security</w:t>
      </w:r>
    </w:p>
    <w:p w:rsidR="0007543E" w:rsidRPr="00766520" w:rsidRDefault="0007543E" w:rsidP="007E2E74">
      <w:pPr>
        <w:numPr>
          <w:ilvl w:val="0"/>
          <w:numId w:val="1"/>
        </w:numPr>
        <w:autoSpaceDE w:val="0"/>
        <w:autoSpaceDN w:val="0"/>
        <w:adjustRightInd w:val="0"/>
        <w:spacing w:before="100" w:after="100"/>
        <w:rPr>
          <w:rFonts w:ascii="Calibri" w:hAnsi="Calibri"/>
          <w:sz w:val="20"/>
          <w:szCs w:val="20"/>
        </w:rPr>
      </w:pPr>
      <w:r w:rsidRPr="00662DC6">
        <w:rPr>
          <w:rFonts w:ascii="Calibri" w:hAnsi="Calibri" w:cs="Century Gothic"/>
          <w:sz w:val="20"/>
          <w:szCs w:val="20"/>
        </w:rPr>
        <w:t>Single Win</w:t>
      </w:r>
      <w:r w:rsidR="00662DC6">
        <w:rPr>
          <w:rFonts w:ascii="Calibri" w:hAnsi="Calibri" w:cs="Century Gothic"/>
          <w:sz w:val="20"/>
          <w:szCs w:val="20"/>
        </w:rPr>
        <w:t>dows (Active Directory) Network</w:t>
      </w:r>
      <w:r w:rsidR="00766520">
        <w:rPr>
          <w:rFonts w:ascii="Calibri" w:hAnsi="Calibri" w:cs="Century Gothic"/>
          <w:sz w:val="20"/>
          <w:szCs w:val="20"/>
        </w:rPr>
        <w:t xml:space="preserve"> Login (Connection pooling)</w:t>
      </w:r>
    </w:p>
    <w:p w:rsidR="00766520" w:rsidRPr="00662DC6" w:rsidRDefault="00766520" w:rsidP="007E2E74">
      <w:pPr>
        <w:numPr>
          <w:ilvl w:val="0"/>
          <w:numId w:val="1"/>
        </w:numPr>
        <w:autoSpaceDE w:val="0"/>
        <w:autoSpaceDN w:val="0"/>
        <w:adjustRightInd w:val="0"/>
        <w:spacing w:before="100" w:after="100"/>
        <w:rPr>
          <w:rFonts w:ascii="Calibri" w:hAnsi="Calibri"/>
          <w:sz w:val="20"/>
          <w:szCs w:val="20"/>
        </w:rPr>
      </w:pPr>
      <w:r>
        <w:rPr>
          <w:rFonts w:ascii="Calibri" w:hAnsi="Calibri"/>
          <w:sz w:val="20"/>
          <w:szCs w:val="20"/>
        </w:rPr>
        <w:t>Active Directory Group Login</w:t>
      </w:r>
    </w:p>
    <w:p w:rsidR="0007543E" w:rsidRPr="00662DC6" w:rsidRDefault="0007543E" w:rsidP="007E2E74">
      <w:pPr>
        <w:numPr>
          <w:ilvl w:val="0"/>
          <w:numId w:val="1"/>
        </w:numPr>
        <w:autoSpaceDE w:val="0"/>
        <w:autoSpaceDN w:val="0"/>
        <w:adjustRightInd w:val="0"/>
        <w:spacing w:before="100" w:after="100"/>
        <w:rPr>
          <w:rFonts w:ascii="Calibri" w:hAnsi="Calibri"/>
          <w:sz w:val="20"/>
          <w:szCs w:val="20"/>
        </w:rPr>
      </w:pPr>
      <w:r w:rsidRPr="00662DC6">
        <w:rPr>
          <w:rFonts w:ascii="Calibri" w:hAnsi="Calibri" w:cs="Century Gothic"/>
          <w:sz w:val="20"/>
          <w:szCs w:val="20"/>
        </w:rPr>
        <w:t>Individual or Group (Active Directory) Network Login for Each User or Gr</w:t>
      </w:r>
      <w:r w:rsidR="00766520">
        <w:rPr>
          <w:rFonts w:ascii="Calibri" w:hAnsi="Calibri" w:cs="Century Gothic"/>
          <w:sz w:val="20"/>
          <w:szCs w:val="20"/>
        </w:rPr>
        <w:t>oup Connected to the Database</w:t>
      </w:r>
    </w:p>
    <w:p w:rsidR="00FD46E2" w:rsidRPr="00662DC6" w:rsidRDefault="00FD46E2" w:rsidP="00932E2A">
      <w:pPr>
        <w:numPr>
          <w:ilvl w:val="0"/>
          <w:numId w:val="11"/>
        </w:numPr>
        <w:autoSpaceDE w:val="0"/>
        <w:autoSpaceDN w:val="0"/>
        <w:adjustRightInd w:val="0"/>
        <w:spacing w:before="100" w:after="100"/>
        <w:rPr>
          <w:rFonts w:ascii="Calibri" w:hAnsi="Calibri"/>
          <w:sz w:val="20"/>
          <w:szCs w:val="20"/>
        </w:rPr>
      </w:pPr>
      <w:r w:rsidRPr="00662DC6">
        <w:rPr>
          <w:rFonts w:ascii="Calibri" w:hAnsi="Calibri" w:cs="Century Gothic"/>
          <w:sz w:val="20"/>
          <w:szCs w:val="20"/>
        </w:rPr>
        <w:t>Single SQL login ID/PW</w:t>
      </w:r>
      <w:r w:rsidRPr="00662DC6">
        <w:rPr>
          <w:rFonts w:ascii="Calibri" w:hAnsi="Calibri"/>
          <w:sz w:val="20"/>
          <w:szCs w:val="20"/>
        </w:rPr>
        <w:t xml:space="preserve"> </w:t>
      </w:r>
      <w:r w:rsidR="00932E2A" w:rsidRPr="00662DC6">
        <w:rPr>
          <w:rFonts w:ascii="Calibri" w:hAnsi="Calibri"/>
          <w:sz w:val="20"/>
          <w:szCs w:val="20"/>
        </w:rPr>
        <w:t>(ID and password must be customizable and not identical to other installations of your product at other client sites.)</w:t>
      </w:r>
    </w:p>
    <w:p w:rsidR="0007543E" w:rsidRPr="00673FA2" w:rsidRDefault="0007543E" w:rsidP="007E2E74">
      <w:pPr>
        <w:numPr>
          <w:ilvl w:val="0"/>
          <w:numId w:val="1"/>
        </w:numPr>
        <w:autoSpaceDE w:val="0"/>
        <w:autoSpaceDN w:val="0"/>
        <w:adjustRightInd w:val="0"/>
        <w:spacing w:before="100" w:after="100"/>
        <w:rPr>
          <w:rFonts w:ascii="Calibri" w:hAnsi="Calibri"/>
          <w:sz w:val="20"/>
          <w:szCs w:val="20"/>
        </w:rPr>
      </w:pPr>
      <w:r w:rsidRPr="00662DC6">
        <w:rPr>
          <w:rFonts w:ascii="Calibri" w:hAnsi="Calibri" w:cs="Century Gothic"/>
          <w:sz w:val="20"/>
          <w:szCs w:val="20"/>
        </w:rPr>
        <w:t xml:space="preserve">Individual SQL login for Each User or Group Connected to the </w:t>
      </w:r>
      <w:r w:rsidR="00766520">
        <w:rPr>
          <w:rFonts w:ascii="Calibri" w:hAnsi="Calibri" w:cs="Century Gothic"/>
          <w:sz w:val="20"/>
          <w:szCs w:val="20"/>
        </w:rPr>
        <w:t>Database</w:t>
      </w:r>
    </w:p>
    <w:p w:rsidR="00673FA2" w:rsidRPr="007471E0" w:rsidRDefault="00673FA2" w:rsidP="00673FA2">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673FA2" w:rsidRPr="007471E0" w:rsidTr="00760ECE">
        <w:tc>
          <w:tcPr>
            <w:tcW w:w="10296" w:type="dxa"/>
            <w:shd w:val="clear" w:color="auto" w:fill="F2F2F2"/>
          </w:tcPr>
          <w:p w:rsidR="00673FA2" w:rsidRPr="007471E0" w:rsidRDefault="00673FA2" w:rsidP="00760ECE">
            <w:pPr>
              <w:autoSpaceDE w:val="0"/>
              <w:autoSpaceDN w:val="0"/>
              <w:adjustRightInd w:val="0"/>
              <w:spacing w:before="100" w:after="100"/>
              <w:rPr>
                <w:rFonts w:ascii="Calibri" w:hAnsi="Calibri"/>
                <w:sz w:val="20"/>
                <w:szCs w:val="20"/>
              </w:rPr>
            </w:pPr>
          </w:p>
        </w:tc>
      </w:tr>
    </w:tbl>
    <w:p w:rsidR="00082B50" w:rsidRDefault="00082B50" w:rsidP="0007543E">
      <w:pPr>
        <w:autoSpaceDE w:val="0"/>
        <w:autoSpaceDN w:val="0"/>
        <w:adjustRightInd w:val="0"/>
        <w:spacing w:before="100" w:after="100"/>
        <w:rPr>
          <w:rFonts w:ascii="Calibri" w:hAnsi="Calibri" w:cs="Century Gothic"/>
          <w:b/>
          <w:bCs/>
          <w:sz w:val="20"/>
          <w:szCs w:val="20"/>
        </w:rPr>
      </w:pPr>
    </w:p>
    <w:p w:rsidR="00082B50" w:rsidRPr="00662DC6" w:rsidRDefault="00082B50" w:rsidP="00082B50">
      <w:pPr>
        <w:autoSpaceDE w:val="0"/>
        <w:autoSpaceDN w:val="0"/>
        <w:adjustRightInd w:val="0"/>
        <w:spacing w:before="100" w:after="100"/>
        <w:rPr>
          <w:rFonts w:ascii="Calibri" w:hAnsi="Calibri"/>
          <w:sz w:val="20"/>
          <w:szCs w:val="20"/>
        </w:rPr>
      </w:pPr>
      <w:r>
        <w:rPr>
          <w:rFonts w:ascii="Calibri" w:hAnsi="Calibri" w:cs="Century Gothic"/>
          <w:b/>
          <w:bCs/>
          <w:sz w:val="20"/>
          <w:szCs w:val="20"/>
        </w:rPr>
        <w:t>Maximum Level of Rights Required For Users/Administrators/Service Account</w:t>
      </w:r>
    </w:p>
    <w:p w:rsidR="00082B50" w:rsidRPr="004B18CC" w:rsidRDefault="00082B50" w:rsidP="00082B50">
      <w:pPr>
        <w:numPr>
          <w:ilvl w:val="0"/>
          <w:numId w:val="12"/>
        </w:numPr>
        <w:autoSpaceDE w:val="0"/>
        <w:autoSpaceDN w:val="0"/>
        <w:adjustRightInd w:val="0"/>
        <w:spacing w:before="100" w:after="100"/>
        <w:rPr>
          <w:rFonts w:ascii="Calibri" w:hAnsi="Calibri"/>
          <w:sz w:val="20"/>
          <w:szCs w:val="20"/>
        </w:rPr>
      </w:pPr>
      <w:r>
        <w:rPr>
          <w:rFonts w:ascii="Calibri" w:hAnsi="Calibri" w:cs="Century Gothic"/>
          <w:sz w:val="20"/>
          <w:szCs w:val="20"/>
        </w:rPr>
        <w:t>Database role, rights lesser than DB_Owner</w:t>
      </w:r>
    </w:p>
    <w:p w:rsidR="00082B50" w:rsidRPr="004B18CC" w:rsidRDefault="00082B50" w:rsidP="00082B50">
      <w:pPr>
        <w:numPr>
          <w:ilvl w:val="0"/>
          <w:numId w:val="12"/>
        </w:numPr>
        <w:autoSpaceDE w:val="0"/>
        <w:autoSpaceDN w:val="0"/>
        <w:adjustRightInd w:val="0"/>
        <w:spacing w:before="100" w:after="100"/>
        <w:rPr>
          <w:rFonts w:ascii="Calibri" w:hAnsi="Calibri"/>
          <w:sz w:val="20"/>
          <w:szCs w:val="20"/>
        </w:rPr>
      </w:pPr>
      <w:r>
        <w:rPr>
          <w:rFonts w:ascii="Calibri" w:hAnsi="Calibri" w:cs="Century Gothic"/>
          <w:sz w:val="20"/>
          <w:szCs w:val="20"/>
        </w:rPr>
        <w:t>Database role: DB_Owner</w:t>
      </w:r>
    </w:p>
    <w:p w:rsidR="00082B50" w:rsidRPr="00662DC6" w:rsidRDefault="00082B50" w:rsidP="00082B50">
      <w:pPr>
        <w:numPr>
          <w:ilvl w:val="0"/>
          <w:numId w:val="12"/>
        </w:numPr>
        <w:autoSpaceDE w:val="0"/>
        <w:autoSpaceDN w:val="0"/>
        <w:adjustRightInd w:val="0"/>
        <w:spacing w:before="100" w:after="100"/>
        <w:rPr>
          <w:rFonts w:ascii="Calibri" w:hAnsi="Calibri"/>
          <w:sz w:val="20"/>
          <w:szCs w:val="20"/>
        </w:rPr>
      </w:pPr>
      <w:r>
        <w:rPr>
          <w:rFonts w:ascii="Calibri" w:hAnsi="Calibri" w:cs="Century Gothic"/>
          <w:sz w:val="20"/>
          <w:szCs w:val="20"/>
        </w:rPr>
        <w:t>Aliased as dbo for database</w:t>
      </w:r>
      <w:r w:rsidRPr="00662DC6">
        <w:rPr>
          <w:rFonts w:ascii="Calibri" w:hAnsi="Calibri"/>
          <w:sz w:val="20"/>
          <w:szCs w:val="20"/>
        </w:rPr>
        <w:t xml:space="preserve"> </w:t>
      </w:r>
    </w:p>
    <w:p w:rsidR="00082B50" w:rsidRPr="0061042C" w:rsidRDefault="00082B50" w:rsidP="00082B50">
      <w:pPr>
        <w:numPr>
          <w:ilvl w:val="0"/>
          <w:numId w:val="13"/>
        </w:numPr>
        <w:autoSpaceDE w:val="0"/>
        <w:autoSpaceDN w:val="0"/>
        <w:adjustRightInd w:val="0"/>
        <w:spacing w:before="100" w:after="100"/>
        <w:rPr>
          <w:rFonts w:ascii="Calibri" w:hAnsi="Calibri"/>
          <w:sz w:val="20"/>
          <w:szCs w:val="20"/>
        </w:rPr>
      </w:pPr>
      <w:r>
        <w:rPr>
          <w:rFonts w:ascii="Calibri" w:hAnsi="Calibri" w:cs="Century Gothic"/>
          <w:sz w:val="20"/>
          <w:szCs w:val="20"/>
        </w:rPr>
        <w:t>Require some level of SQL Server server-level permissions less than System Administrator</w:t>
      </w:r>
    </w:p>
    <w:p w:rsidR="00082B50" w:rsidRPr="0061042C" w:rsidRDefault="00082B50" w:rsidP="00082B50">
      <w:pPr>
        <w:numPr>
          <w:ilvl w:val="0"/>
          <w:numId w:val="13"/>
        </w:numPr>
        <w:autoSpaceDE w:val="0"/>
        <w:autoSpaceDN w:val="0"/>
        <w:adjustRightInd w:val="0"/>
        <w:spacing w:before="100" w:after="100"/>
        <w:rPr>
          <w:rFonts w:ascii="Calibri" w:hAnsi="Calibri"/>
          <w:sz w:val="20"/>
          <w:szCs w:val="20"/>
        </w:rPr>
      </w:pPr>
      <w:r>
        <w:rPr>
          <w:rFonts w:ascii="Calibri" w:hAnsi="Calibri" w:cs="Century Gothic"/>
          <w:sz w:val="20"/>
          <w:szCs w:val="20"/>
        </w:rPr>
        <w:t>Require System Administrator Server Role membership</w:t>
      </w:r>
    </w:p>
    <w:p w:rsidR="00082B50" w:rsidRPr="0061042C" w:rsidRDefault="00082B50" w:rsidP="00082B50">
      <w:pPr>
        <w:numPr>
          <w:ilvl w:val="0"/>
          <w:numId w:val="13"/>
        </w:numPr>
        <w:autoSpaceDE w:val="0"/>
        <w:autoSpaceDN w:val="0"/>
        <w:adjustRightInd w:val="0"/>
        <w:spacing w:before="100" w:after="100"/>
        <w:rPr>
          <w:rFonts w:ascii="Calibri" w:hAnsi="Calibri"/>
          <w:sz w:val="20"/>
          <w:szCs w:val="20"/>
        </w:rPr>
      </w:pPr>
      <w:r>
        <w:rPr>
          <w:rFonts w:ascii="Calibri" w:hAnsi="Calibri" w:cs="Century Gothic"/>
          <w:sz w:val="20"/>
          <w:szCs w:val="20"/>
        </w:rPr>
        <w:t>Require Local Administrator rights to SQL Server host</w:t>
      </w:r>
    </w:p>
    <w:p w:rsidR="00082B50" w:rsidRPr="007471E0" w:rsidRDefault="00082B50" w:rsidP="00082B50">
      <w:pPr>
        <w:pStyle w:val="Caption"/>
        <w:keepNext/>
        <w:rPr>
          <w:rFonts w:ascii="Calibri" w:hAnsi="Calibri"/>
        </w:rPr>
      </w:pPr>
      <w:r>
        <w:rPr>
          <w:rFonts w:ascii="Calibri" w:hAnsi="Calibri"/>
        </w:rPr>
        <w:t>Provide explanation for any response greater than Database role: DB_Owner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082B50" w:rsidRPr="007471E0" w:rsidTr="00130EAC">
        <w:tc>
          <w:tcPr>
            <w:tcW w:w="10296" w:type="dxa"/>
            <w:shd w:val="clear" w:color="auto" w:fill="F2F2F2"/>
          </w:tcPr>
          <w:p w:rsidR="00082B50" w:rsidRPr="007471E0" w:rsidRDefault="00082B50" w:rsidP="00130EAC">
            <w:pPr>
              <w:autoSpaceDE w:val="0"/>
              <w:autoSpaceDN w:val="0"/>
              <w:adjustRightInd w:val="0"/>
              <w:spacing w:before="100" w:after="100"/>
              <w:rPr>
                <w:rFonts w:ascii="Calibri" w:hAnsi="Calibri"/>
                <w:sz w:val="20"/>
                <w:szCs w:val="20"/>
              </w:rPr>
            </w:pPr>
          </w:p>
        </w:tc>
      </w:tr>
    </w:tbl>
    <w:p w:rsidR="00082B50" w:rsidRDefault="00082B50" w:rsidP="00082B50">
      <w:pPr>
        <w:autoSpaceDE w:val="0"/>
        <w:autoSpaceDN w:val="0"/>
        <w:adjustRightInd w:val="0"/>
        <w:spacing w:before="100" w:after="100"/>
        <w:rPr>
          <w:rFonts w:ascii="Calibri" w:hAnsi="Calibri" w:cs="Century Gothic"/>
          <w:b/>
          <w:bCs/>
          <w:sz w:val="20"/>
          <w:szCs w:val="20"/>
        </w:rPr>
      </w:pPr>
    </w:p>
    <w:p w:rsidR="00090473" w:rsidRDefault="00090473" w:rsidP="00082B50">
      <w:pPr>
        <w:autoSpaceDE w:val="0"/>
        <w:autoSpaceDN w:val="0"/>
        <w:adjustRightInd w:val="0"/>
        <w:spacing w:before="100" w:after="100"/>
        <w:rPr>
          <w:rFonts w:ascii="Calibri" w:hAnsi="Calibri" w:cs="Century Gothic"/>
          <w:b/>
          <w:bCs/>
          <w:sz w:val="20"/>
          <w:szCs w:val="20"/>
        </w:rPr>
      </w:pPr>
    </w:p>
    <w:p w:rsidR="00082B50" w:rsidRPr="00662DC6" w:rsidRDefault="00082B50" w:rsidP="00082B50">
      <w:pPr>
        <w:autoSpaceDE w:val="0"/>
        <w:autoSpaceDN w:val="0"/>
        <w:adjustRightInd w:val="0"/>
        <w:spacing w:before="100" w:after="100"/>
        <w:rPr>
          <w:rFonts w:ascii="Calibri" w:hAnsi="Calibri"/>
          <w:sz w:val="20"/>
          <w:szCs w:val="20"/>
        </w:rPr>
      </w:pPr>
      <w:r w:rsidRPr="00662DC6">
        <w:rPr>
          <w:rFonts w:ascii="Calibri" w:hAnsi="Calibri" w:cs="Century Gothic"/>
          <w:b/>
          <w:bCs/>
          <w:sz w:val="20"/>
          <w:szCs w:val="20"/>
        </w:rPr>
        <w:lastRenderedPageBreak/>
        <w:t>Database</w:t>
      </w:r>
      <w:r w:rsidRPr="00662DC6">
        <w:rPr>
          <w:rFonts w:ascii="Calibri" w:hAnsi="Calibri"/>
          <w:sz w:val="20"/>
          <w:szCs w:val="20"/>
        </w:rPr>
        <w:t xml:space="preserve"> </w:t>
      </w:r>
      <w:r>
        <w:rPr>
          <w:rFonts w:ascii="Calibri" w:hAnsi="Calibri"/>
          <w:b/>
          <w:sz w:val="20"/>
          <w:szCs w:val="20"/>
        </w:rPr>
        <w:t>Connection/Session Handling</w:t>
      </w:r>
    </w:p>
    <w:p w:rsidR="00082B50" w:rsidRPr="00662DC6" w:rsidRDefault="00082B50" w:rsidP="00082B50">
      <w:pPr>
        <w:numPr>
          <w:ilvl w:val="0"/>
          <w:numId w:val="11"/>
        </w:numPr>
        <w:autoSpaceDE w:val="0"/>
        <w:autoSpaceDN w:val="0"/>
        <w:adjustRightInd w:val="0"/>
        <w:spacing w:before="100" w:after="100"/>
        <w:rPr>
          <w:rFonts w:ascii="Calibri" w:hAnsi="Calibri"/>
          <w:sz w:val="20"/>
          <w:szCs w:val="20"/>
        </w:rPr>
      </w:pPr>
      <w:r>
        <w:rPr>
          <w:rFonts w:ascii="Calibri" w:hAnsi="Calibri" w:cs="Century Gothic"/>
          <w:sz w:val="20"/>
          <w:szCs w:val="20"/>
        </w:rPr>
        <w:t>Application maintains persisted connections/sessions to database</w:t>
      </w:r>
    </w:p>
    <w:p w:rsidR="00082B50" w:rsidRPr="0036270A" w:rsidRDefault="00082B50" w:rsidP="00082B50">
      <w:pPr>
        <w:numPr>
          <w:ilvl w:val="0"/>
          <w:numId w:val="1"/>
        </w:numPr>
        <w:autoSpaceDE w:val="0"/>
        <w:autoSpaceDN w:val="0"/>
        <w:adjustRightInd w:val="0"/>
        <w:spacing w:before="100" w:after="100"/>
        <w:rPr>
          <w:rFonts w:ascii="Calibri" w:hAnsi="Calibri"/>
          <w:sz w:val="20"/>
          <w:szCs w:val="20"/>
        </w:rPr>
      </w:pPr>
      <w:r>
        <w:rPr>
          <w:rFonts w:ascii="Calibri" w:hAnsi="Calibri" w:cs="Century Gothic"/>
          <w:sz w:val="20"/>
          <w:szCs w:val="20"/>
        </w:rPr>
        <w:t>Application establishes and releases connections/sessions as requests are granted/fulfilled</w:t>
      </w:r>
    </w:p>
    <w:p w:rsidR="00082B50" w:rsidRPr="00673FA2" w:rsidRDefault="00082B50" w:rsidP="00082B50">
      <w:pPr>
        <w:numPr>
          <w:ilvl w:val="0"/>
          <w:numId w:val="1"/>
        </w:numPr>
        <w:autoSpaceDE w:val="0"/>
        <w:autoSpaceDN w:val="0"/>
        <w:adjustRightInd w:val="0"/>
        <w:spacing w:before="100" w:after="100"/>
        <w:rPr>
          <w:rFonts w:ascii="Calibri" w:hAnsi="Calibri"/>
          <w:sz w:val="20"/>
          <w:szCs w:val="20"/>
        </w:rPr>
      </w:pPr>
      <w:r>
        <w:rPr>
          <w:rFonts w:ascii="Calibri" w:hAnsi="Calibri" w:cs="Century Gothic"/>
          <w:sz w:val="20"/>
          <w:szCs w:val="20"/>
        </w:rPr>
        <w:t>Other</w:t>
      </w:r>
    </w:p>
    <w:p w:rsidR="00082B50" w:rsidRPr="007471E0" w:rsidRDefault="00082B50" w:rsidP="00082B50">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082B50" w:rsidRPr="007471E0" w:rsidTr="00130EAC">
        <w:tc>
          <w:tcPr>
            <w:tcW w:w="10296" w:type="dxa"/>
            <w:shd w:val="clear" w:color="auto" w:fill="F2F2F2"/>
          </w:tcPr>
          <w:p w:rsidR="00082B50" w:rsidRPr="007471E0" w:rsidRDefault="00082B50" w:rsidP="00130EAC">
            <w:pPr>
              <w:autoSpaceDE w:val="0"/>
              <w:autoSpaceDN w:val="0"/>
              <w:adjustRightInd w:val="0"/>
              <w:spacing w:before="100" w:after="100"/>
              <w:rPr>
                <w:rFonts w:ascii="Calibri" w:hAnsi="Calibri"/>
                <w:sz w:val="20"/>
                <w:szCs w:val="20"/>
              </w:rPr>
            </w:pPr>
          </w:p>
        </w:tc>
      </w:tr>
    </w:tbl>
    <w:p w:rsidR="00082B50" w:rsidRDefault="00082B50" w:rsidP="0007543E">
      <w:pPr>
        <w:autoSpaceDE w:val="0"/>
        <w:autoSpaceDN w:val="0"/>
        <w:adjustRightInd w:val="0"/>
        <w:spacing w:before="100" w:after="100"/>
        <w:rPr>
          <w:rFonts w:ascii="Calibri" w:hAnsi="Calibri" w:cs="Century Gothic"/>
          <w:b/>
          <w:bCs/>
          <w:sz w:val="20"/>
          <w:szCs w:val="20"/>
        </w:rPr>
      </w:pPr>
    </w:p>
    <w:p w:rsidR="0007543E" w:rsidRPr="00662DC6" w:rsidRDefault="00F54259" w:rsidP="0007543E">
      <w:pPr>
        <w:autoSpaceDE w:val="0"/>
        <w:autoSpaceDN w:val="0"/>
        <w:adjustRightInd w:val="0"/>
        <w:spacing w:before="100" w:after="100"/>
        <w:rPr>
          <w:rFonts w:ascii="Calibri" w:hAnsi="Calibri"/>
          <w:sz w:val="20"/>
          <w:szCs w:val="20"/>
        </w:rPr>
      </w:pPr>
      <w:r>
        <w:rPr>
          <w:rFonts w:ascii="Calibri" w:hAnsi="Calibri" w:cs="Century Gothic"/>
          <w:b/>
          <w:bCs/>
          <w:sz w:val="20"/>
          <w:szCs w:val="20"/>
        </w:rPr>
        <w:t>Vendor A</w:t>
      </w:r>
      <w:r w:rsidR="0007543E" w:rsidRPr="00662DC6">
        <w:rPr>
          <w:rFonts w:ascii="Calibri" w:hAnsi="Calibri" w:cs="Century Gothic"/>
          <w:b/>
          <w:bCs/>
          <w:sz w:val="20"/>
          <w:szCs w:val="20"/>
        </w:rPr>
        <w:t xml:space="preserve">ccess </w:t>
      </w:r>
      <w:r>
        <w:rPr>
          <w:rFonts w:ascii="Calibri" w:hAnsi="Calibri" w:cs="Century Gothic"/>
          <w:b/>
          <w:bCs/>
          <w:sz w:val="20"/>
          <w:szCs w:val="20"/>
        </w:rPr>
        <w:t>Required T</w:t>
      </w:r>
      <w:r w:rsidR="0007543E" w:rsidRPr="00662DC6">
        <w:rPr>
          <w:rFonts w:ascii="Calibri" w:hAnsi="Calibri" w:cs="Century Gothic"/>
          <w:b/>
          <w:bCs/>
          <w:sz w:val="20"/>
          <w:szCs w:val="20"/>
        </w:rPr>
        <w:t xml:space="preserve">o </w:t>
      </w:r>
      <w:r>
        <w:rPr>
          <w:rFonts w:ascii="Calibri" w:hAnsi="Calibri" w:cs="Century Gothic"/>
          <w:b/>
          <w:bCs/>
          <w:sz w:val="20"/>
          <w:szCs w:val="20"/>
        </w:rPr>
        <w:t>S</w:t>
      </w:r>
      <w:r w:rsidR="00E65E2D">
        <w:rPr>
          <w:rFonts w:ascii="Calibri" w:hAnsi="Calibri" w:cs="Century Gothic"/>
          <w:b/>
          <w:bCs/>
          <w:sz w:val="20"/>
          <w:szCs w:val="20"/>
        </w:rPr>
        <w:t xml:space="preserve">upport </w:t>
      </w:r>
      <w:r>
        <w:rPr>
          <w:rFonts w:ascii="Calibri" w:hAnsi="Calibri" w:cs="Century Gothic"/>
          <w:b/>
          <w:bCs/>
          <w:sz w:val="20"/>
          <w:szCs w:val="20"/>
        </w:rPr>
        <w:t>D</w:t>
      </w:r>
      <w:r w:rsidR="0007543E" w:rsidRPr="00662DC6">
        <w:rPr>
          <w:rFonts w:ascii="Calibri" w:hAnsi="Calibri" w:cs="Century Gothic"/>
          <w:b/>
          <w:bCs/>
          <w:sz w:val="20"/>
          <w:szCs w:val="20"/>
        </w:rPr>
        <w:t>atabase</w:t>
      </w:r>
      <w:r>
        <w:rPr>
          <w:rFonts w:ascii="Calibri" w:hAnsi="Calibri" w:cs="Century Gothic"/>
          <w:b/>
          <w:bCs/>
          <w:sz w:val="20"/>
          <w:szCs w:val="20"/>
        </w:rPr>
        <w:t xml:space="preserve"> I</w:t>
      </w:r>
      <w:r w:rsidR="00E65E2D">
        <w:rPr>
          <w:rFonts w:ascii="Calibri" w:hAnsi="Calibri" w:cs="Century Gothic"/>
          <w:b/>
          <w:bCs/>
          <w:sz w:val="20"/>
          <w:szCs w:val="20"/>
        </w:rPr>
        <w:t>ssues</w:t>
      </w:r>
      <w:r w:rsidR="0007543E" w:rsidRPr="00662DC6">
        <w:rPr>
          <w:rFonts w:ascii="Calibri" w:hAnsi="Calibri" w:cs="Century Gothic"/>
          <w:b/>
          <w:bCs/>
          <w:sz w:val="20"/>
          <w:szCs w:val="20"/>
        </w:rPr>
        <w:t>?</w:t>
      </w:r>
    </w:p>
    <w:p w:rsidR="0007543E" w:rsidRPr="00662DC6" w:rsidRDefault="00C3385E" w:rsidP="002F026B">
      <w:pPr>
        <w:numPr>
          <w:ilvl w:val="0"/>
          <w:numId w:val="12"/>
        </w:numPr>
        <w:autoSpaceDE w:val="0"/>
        <w:autoSpaceDN w:val="0"/>
        <w:adjustRightInd w:val="0"/>
        <w:spacing w:before="100" w:after="100"/>
        <w:rPr>
          <w:rFonts w:ascii="Calibri" w:hAnsi="Calibri"/>
          <w:sz w:val="20"/>
          <w:szCs w:val="20"/>
        </w:rPr>
      </w:pPr>
      <w:r w:rsidRPr="00662DC6">
        <w:rPr>
          <w:rFonts w:ascii="Calibri" w:hAnsi="Calibri" w:cs="Century Gothic"/>
          <w:sz w:val="20"/>
          <w:szCs w:val="20"/>
        </w:rPr>
        <w:t>Vendor requires</w:t>
      </w:r>
      <w:r w:rsidR="0007543E" w:rsidRPr="00662DC6">
        <w:rPr>
          <w:rFonts w:ascii="Calibri" w:hAnsi="Calibri" w:cs="Century Gothic"/>
          <w:sz w:val="20"/>
          <w:szCs w:val="20"/>
        </w:rPr>
        <w:t xml:space="preserve"> local login rights to the SQL server</w:t>
      </w:r>
      <w:r w:rsidR="0007543E" w:rsidRPr="00662DC6">
        <w:rPr>
          <w:rFonts w:ascii="Calibri" w:hAnsi="Calibri"/>
          <w:sz w:val="20"/>
          <w:szCs w:val="20"/>
        </w:rPr>
        <w:t xml:space="preserve"> </w:t>
      </w:r>
    </w:p>
    <w:p w:rsidR="0007543E" w:rsidRPr="00662DC6" w:rsidRDefault="00C3385E" w:rsidP="002F026B">
      <w:pPr>
        <w:numPr>
          <w:ilvl w:val="0"/>
          <w:numId w:val="13"/>
        </w:numPr>
        <w:autoSpaceDE w:val="0"/>
        <w:autoSpaceDN w:val="0"/>
        <w:adjustRightInd w:val="0"/>
        <w:spacing w:before="100" w:after="100"/>
        <w:rPr>
          <w:rFonts w:ascii="Calibri" w:hAnsi="Calibri"/>
          <w:sz w:val="20"/>
          <w:szCs w:val="20"/>
        </w:rPr>
      </w:pPr>
      <w:r w:rsidRPr="00662DC6">
        <w:rPr>
          <w:rFonts w:ascii="Calibri" w:hAnsi="Calibri" w:cs="Century Gothic"/>
          <w:sz w:val="20"/>
          <w:szCs w:val="20"/>
        </w:rPr>
        <w:t>Vendor requires</w:t>
      </w:r>
      <w:r w:rsidR="0007543E" w:rsidRPr="00662DC6">
        <w:rPr>
          <w:rFonts w:ascii="Calibri" w:hAnsi="Calibri" w:cs="Century Gothic"/>
          <w:sz w:val="20"/>
          <w:szCs w:val="20"/>
        </w:rPr>
        <w:t xml:space="preserve"> only to </w:t>
      </w:r>
      <w:r w:rsidR="00F54259">
        <w:rPr>
          <w:rFonts w:ascii="Calibri" w:hAnsi="Calibri" w:cs="Century Gothic"/>
          <w:sz w:val="20"/>
          <w:szCs w:val="20"/>
        </w:rPr>
        <w:t>remotely-</w:t>
      </w:r>
      <w:r w:rsidR="0007543E" w:rsidRPr="00662DC6">
        <w:rPr>
          <w:rFonts w:ascii="Calibri" w:hAnsi="Calibri" w:cs="Century Gothic"/>
          <w:sz w:val="20"/>
          <w:szCs w:val="20"/>
        </w:rPr>
        <w:t>connect via the application for support</w:t>
      </w:r>
      <w:r w:rsidR="0007543E" w:rsidRPr="00662DC6">
        <w:rPr>
          <w:rFonts w:ascii="Calibri" w:hAnsi="Calibri"/>
          <w:sz w:val="20"/>
          <w:szCs w:val="20"/>
        </w:rPr>
        <w:t xml:space="preserve"> </w:t>
      </w:r>
    </w:p>
    <w:p w:rsidR="0007543E" w:rsidRPr="00E65E2D" w:rsidRDefault="0007543E" w:rsidP="002F026B">
      <w:pPr>
        <w:numPr>
          <w:ilvl w:val="0"/>
          <w:numId w:val="14"/>
        </w:numPr>
        <w:autoSpaceDE w:val="0"/>
        <w:autoSpaceDN w:val="0"/>
        <w:adjustRightInd w:val="0"/>
        <w:spacing w:before="100" w:after="100"/>
        <w:rPr>
          <w:rFonts w:ascii="Calibri" w:hAnsi="Calibri" w:cs="Century Gothic"/>
          <w:b/>
          <w:bCs/>
          <w:sz w:val="20"/>
          <w:szCs w:val="20"/>
        </w:rPr>
      </w:pPr>
      <w:r w:rsidRPr="00662DC6">
        <w:rPr>
          <w:rFonts w:ascii="Calibri" w:hAnsi="Calibri" w:cs="Century Gothic"/>
          <w:sz w:val="20"/>
          <w:szCs w:val="20"/>
        </w:rPr>
        <w:t>V</w:t>
      </w:r>
      <w:r w:rsidR="00C3385E" w:rsidRPr="00662DC6">
        <w:rPr>
          <w:rFonts w:ascii="Calibri" w:hAnsi="Calibri" w:cs="Century Gothic"/>
          <w:sz w:val="20"/>
          <w:szCs w:val="20"/>
        </w:rPr>
        <w:t>endor requires V</w:t>
      </w:r>
      <w:r w:rsidRPr="00662DC6">
        <w:rPr>
          <w:rFonts w:ascii="Calibri" w:hAnsi="Calibri" w:cs="Century Gothic"/>
          <w:sz w:val="20"/>
          <w:szCs w:val="20"/>
        </w:rPr>
        <w:t>PN into our network and connect to the database via SQL 2005 Management Studio</w:t>
      </w:r>
    </w:p>
    <w:p w:rsidR="00E65E2D" w:rsidRPr="00E65E2D" w:rsidRDefault="00E65E2D" w:rsidP="002F026B">
      <w:pPr>
        <w:numPr>
          <w:ilvl w:val="0"/>
          <w:numId w:val="14"/>
        </w:numPr>
        <w:autoSpaceDE w:val="0"/>
        <w:autoSpaceDN w:val="0"/>
        <w:adjustRightInd w:val="0"/>
        <w:spacing w:before="100" w:after="100"/>
        <w:rPr>
          <w:rFonts w:ascii="Calibri" w:hAnsi="Calibri" w:cs="Century Gothic"/>
          <w:b/>
          <w:bCs/>
          <w:sz w:val="20"/>
          <w:szCs w:val="20"/>
        </w:rPr>
      </w:pPr>
      <w:r>
        <w:rPr>
          <w:rFonts w:ascii="Calibri" w:hAnsi="Calibri" w:cs="Century Gothic"/>
          <w:sz w:val="20"/>
          <w:szCs w:val="20"/>
        </w:rPr>
        <w:t>No Remote support capabilities.  Database will need to be sent via secure FTP to vendor for analysis</w:t>
      </w:r>
    </w:p>
    <w:p w:rsidR="00E65E2D" w:rsidRPr="0061042C" w:rsidRDefault="00E65E2D" w:rsidP="00E65E2D">
      <w:pPr>
        <w:numPr>
          <w:ilvl w:val="0"/>
          <w:numId w:val="14"/>
        </w:numPr>
        <w:autoSpaceDE w:val="0"/>
        <w:autoSpaceDN w:val="0"/>
        <w:adjustRightInd w:val="0"/>
        <w:spacing w:before="100" w:after="100"/>
        <w:rPr>
          <w:rFonts w:ascii="Calibri" w:hAnsi="Calibri" w:cs="Century Gothic"/>
          <w:b/>
          <w:bCs/>
          <w:sz w:val="20"/>
          <w:szCs w:val="20"/>
        </w:rPr>
      </w:pPr>
      <w:r>
        <w:rPr>
          <w:rFonts w:ascii="Calibri" w:hAnsi="Calibri" w:cs="Century Gothic"/>
          <w:sz w:val="20"/>
          <w:szCs w:val="20"/>
        </w:rPr>
        <w:t>No Remote support capabilities.  Secure method of sending database backup not available.</w:t>
      </w:r>
    </w:p>
    <w:p w:rsidR="0061042C" w:rsidRPr="007471E0" w:rsidRDefault="0061042C" w:rsidP="0061042C">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61042C" w:rsidRPr="007471E0" w:rsidTr="0061042C">
        <w:tc>
          <w:tcPr>
            <w:tcW w:w="10296" w:type="dxa"/>
            <w:shd w:val="clear" w:color="auto" w:fill="F2F2F2"/>
          </w:tcPr>
          <w:p w:rsidR="0061042C" w:rsidRPr="007471E0" w:rsidRDefault="0061042C" w:rsidP="0061042C">
            <w:pPr>
              <w:autoSpaceDE w:val="0"/>
              <w:autoSpaceDN w:val="0"/>
              <w:adjustRightInd w:val="0"/>
              <w:spacing w:before="100" w:after="100"/>
              <w:rPr>
                <w:rFonts w:ascii="Calibri" w:hAnsi="Calibri"/>
                <w:sz w:val="20"/>
                <w:szCs w:val="20"/>
              </w:rPr>
            </w:pPr>
          </w:p>
        </w:tc>
      </w:tr>
    </w:tbl>
    <w:p w:rsidR="0061042C" w:rsidRPr="00E65E2D" w:rsidRDefault="0061042C" w:rsidP="0061042C">
      <w:pPr>
        <w:autoSpaceDE w:val="0"/>
        <w:autoSpaceDN w:val="0"/>
        <w:adjustRightInd w:val="0"/>
        <w:spacing w:before="100" w:after="100"/>
        <w:ind w:left="360"/>
        <w:rPr>
          <w:rFonts w:ascii="Calibri" w:hAnsi="Calibri" w:cs="Century Gothic"/>
          <w:b/>
          <w:bCs/>
          <w:sz w:val="20"/>
          <w:szCs w:val="20"/>
        </w:rPr>
      </w:pPr>
    </w:p>
    <w:p w:rsidR="0007543E" w:rsidRPr="00662DC6" w:rsidRDefault="005647A6" w:rsidP="0007543E">
      <w:pPr>
        <w:autoSpaceDE w:val="0"/>
        <w:autoSpaceDN w:val="0"/>
        <w:adjustRightInd w:val="0"/>
        <w:spacing w:before="100" w:after="100"/>
        <w:rPr>
          <w:rFonts w:ascii="Calibri" w:hAnsi="Calibri"/>
          <w:sz w:val="20"/>
          <w:szCs w:val="20"/>
        </w:rPr>
      </w:pPr>
      <w:r>
        <w:rPr>
          <w:rFonts w:ascii="Calibri" w:hAnsi="Calibri" w:cs="Century Gothic"/>
          <w:b/>
          <w:bCs/>
          <w:sz w:val="20"/>
          <w:szCs w:val="20"/>
        </w:rPr>
        <w:t xml:space="preserve">Application and Database Support Exists For </w:t>
      </w:r>
      <w:r w:rsidR="00130EAC">
        <w:rPr>
          <w:rFonts w:ascii="Calibri" w:hAnsi="Calibri" w:cs="Century Gothic"/>
          <w:b/>
          <w:bCs/>
          <w:sz w:val="20"/>
          <w:szCs w:val="20"/>
        </w:rPr>
        <w:t>the</w:t>
      </w:r>
      <w:r>
        <w:rPr>
          <w:rFonts w:ascii="Calibri" w:hAnsi="Calibri" w:cs="Century Gothic"/>
          <w:b/>
          <w:bCs/>
          <w:sz w:val="20"/>
          <w:szCs w:val="20"/>
        </w:rPr>
        <w:t xml:space="preserve"> Following </w:t>
      </w:r>
      <w:r w:rsidR="0007543E" w:rsidRPr="00662DC6">
        <w:rPr>
          <w:rFonts w:ascii="Calibri" w:hAnsi="Calibri" w:cs="Century Gothic"/>
          <w:b/>
          <w:bCs/>
          <w:sz w:val="20"/>
          <w:szCs w:val="20"/>
        </w:rPr>
        <w:t>High Availability</w:t>
      </w:r>
      <w:r>
        <w:rPr>
          <w:rFonts w:ascii="Calibri" w:hAnsi="Calibri" w:cs="Century Gothic"/>
          <w:b/>
          <w:bCs/>
          <w:sz w:val="20"/>
          <w:szCs w:val="20"/>
        </w:rPr>
        <w:t xml:space="preserve"> (HA) Architectures</w:t>
      </w:r>
      <w:r w:rsidR="0007543E" w:rsidRPr="00662DC6">
        <w:rPr>
          <w:rFonts w:ascii="Calibri" w:hAnsi="Calibri"/>
          <w:sz w:val="20"/>
          <w:szCs w:val="20"/>
        </w:rPr>
        <w:t xml:space="preserve"> </w:t>
      </w:r>
    </w:p>
    <w:p w:rsidR="0007543E" w:rsidRPr="00662DC6" w:rsidRDefault="0007543E" w:rsidP="00965F59">
      <w:pPr>
        <w:numPr>
          <w:ilvl w:val="0"/>
          <w:numId w:val="3"/>
        </w:numPr>
        <w:autoSpaceDE w:val="0"/>
        <w:autoSpaceDN w:val="0"/>
        <w:adjustRightInd w:val="0"/>
        <w:spacing w:before="100" w:after="100"/>
        <w:rPr>
          <w:rFonts w:ascii="Calibri" w:hAnsi="Calibri" w:cs="Century Gothic"/>
          <w:sz w:val="20"/>
          <w:szCs w:val="20"/>
        </w:rPr>
      </w:pPr>
      <w:r w:rsidRPr="00662DC6">
        <w:rPr>
          <w:rFonts w:ascii="Calibri" w:hAnsi="Calibri" w:cs="Century Gothic"/>
          <w:sz w:val="20"/>
          <w:szCs w:val="20"/>
        </w:rPr>
        <w:t>Failover Clustering</w:t>
      </w:r>
    </w:p>
    <w:p w:rsidR="0007543E" w:rsidRPr="00662DC6" w:rsidRDefault="0007543E" w:rsidP="00965F59">
      <w:pPr>
        <w:numPr>
          <w:ilvl w:val="0"/>
          <w:numId w:val="3"/>
        </w:numPr>
        <w:autoSpaceDE w:val="0"/>
        <w:autoSpaceDN w:val="0"/>
        <w:adjustRightInd w:val="0"/>
        <w:spacing w:before="100" w:after="100"/>
        <w:rPr>
          <w:rFonts w:ascii="Calibri" w:hAnsi="Calibri" w:cs="Century Gothic"/>
          <w:sz w:val="20"/>
          <w:szCs w:val="20"/>
        </w:rPr>
      </w:pPr>
      <w:r w:rsidRPr="00662DC6">
        <w:rPr>
          <w:rFonts w:ascii="Calibri" w:hAnsi="Calibri" w:cs="Century Gothic"/>
          <w:sz w:val="20"/>
          <w:szCs w:val="20"/>
        </w:rPr>
        <w:t>Mirroring</w:t>
      </w:r>
      <w:r w:rsidR="002B1A44">
        <w:rPr>
          <w:rFonts w:ascii="Calibri" w:hAnsi="Calibri" w:cs="Century Gothic"/>
          <w:sz w:val="20"/>
          <w:szCs w:val="20"/>
        </w:rPr>
        <w:t xml:space="preserve"> </w:t>
      </w:r>
      <w:r w:rsidR="002B1A44" w:rsidRPr="00662DC6">
        <w:rPr>
          <w:rFonts w:ascii="Calibri" w:hAnsi="Calibri" w:cs="Century Gothic"/>
          <w:sz w:val="20"/>
          <w:szCs w:val="20"/>
        </w:rPr>
        <w:t xml:space="preserve"> </w:t>
      </w:r>
      <w:r w:rsidR="002B1A44">
        <w:rPr>
          <w:rFonts w:ascii="Calibri" w:hAnsi="Calibri" w:cs="Century Gothic"/>
          <w:sz w:val="20"/>
          <w:szCs w:val="20"/>
        </w:rPr>
        <w:t>(note details in comments section if applicable)</w:t>
      </w:r>
    </w:p>
    <w:p w:rsidR="0007543E" w:rsidRPr="00662DC6" w:rsidRDefault="0007543E" w:rsidP="00965F59">
      <w:pPr>
        <w:numPr>
          <w:ilvl w:val="0"/>
          <w:numId w:val="3"/>
        </w:numPr>
        <w:autoSpaceDE w:val="0"/>
        <w:autoSpaceDN w:val="0"/>
        <w:adjustRightInd w:val="0"/>
        <w:spacing w:before="100" w:after="100"/>
        <w:rPr>
          <w:rFonts w:ascii="Calibri" w:hAnsi="Calibri" w:cs="Century Gothic"/>
          <w:sz w:val="20"/>
          <w:szCs w:val="20"/>
        </w:rPr>
      </w:pPr>
      <w:r w:rsidRPr="00662DC6">
        <w:rPr>
          <w:rFonts w:ascii="Calibri" w:hAnsi="Calibri" w:cs="Century Gothic"/>
          <w:sz w:val="20"/>
          <w:szCs w:val="20"/>
        </w:rPr>
        <w:t>Log Shipping</w:t>
      </w:r>
      <w:r w:rsidR="002B1A44">
        <w:rPr>
          <w:rFonts w:ascii="Calibri" w:hAnsi="Calibri" w:cs="Century Gothic"/>
          <w:sz w:val="20"/>
          <w:szCs w:val="20"/>
        </w:rPr>
        <w:t xml:space="preserve"> </w:t>
      </w:r>
    </w:p>
    <w:p w:rsidR="0007543E" w:rsidRPr="00662DC6" w:rsidRDefault="0007543E" w:rsidP="002F026B">
      <w:pPr>
        <w:numPr>
          <w:ilvl w:val="0"/>
          <w:numId w:val="15"/>
        </w:numPr>
        <w:autoSpaceDE w:val="0"/>
        <w:autoSpaceDN w:val="0"/>
        <w:adjustRightInd w:val="0"/>
        <w:spacing w:before="100" w:after="100"/>
        <w:rPr>
          <w:rFonts w:ascii="Calibri" w:hAnsi="Calibri"/>
          <w:sz w:val="20"/>
          <w:szCs w:val="20"/>
        </w:rPr>
      </w:pPr>
      <w:r w:rsidRPr="00662DC6">
        <w:rPr>
          <w:rFonts w:ascii="Calibri" w:hAnsi="Calibri" w:cs="Century Gothic"/>
          <w:sz w:val="20"/>
          <w:szCs w:val="20"/>
        </w:rPr>
        <w:t>Replication</w:t>
      </w:r>
      <w:r w:rsidR="007363AA" w:rsidRPr="00662DC6">
        <w:rPr>
          <w:rFonts w:ascii="Calibri" w:hAnsi="Calibri" w:cs="Century Gothic"/>
          <w:sz w:val="20"/>
          <w:szCs w:val="20"/>
        </w:rPr>
        <w:t xml:space="preserve"> </w:t>
      </w:r>
      <w:r w:rsidR="002B1A44">
        <w:rPr>
          <w:rFonts w:ascii="Calibri" w:hAnsi="Calibri" w:cs="Century Gothic"/>
          <w:sz w:val="20"/>
          <w:szCs w:val="20"/>
        </w:rPr>
        <w:t>(note details in comments section if applicable)</w:t>
      </w:r>
    </w:p>
    <w:p w:rsidR="00264F37" w:rsidRPr="007471E0" w:rsidRDefault="00264F37" w:rsidP="00264F37">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264F37" w:rsidRPr="007471E0" w:rsidTr="00264F37">
        <w:tc>
          <w:tcPr>
            <w:tcW w:w="10296" w:type="dxa"/>
            <w:shd w:val="clear" w:color="auto" w:fill="F2F2F2"/>
          </w:tcPr>
          <w:p w:rsidR="00264F37" w:rsidRPr="007471E0" w:rsidRDefault="00264F37" w:rsidP="00264F37">
            <w:pPr>
              <w:autoSpaceDE w:val="0"/>
              <w:autoSpaceDN w:val="0"/>
              <w:adjustRightInd w:val="0"/>
              <w:spacing w:before="100" w:after="100"/>
              <w:rPr>
                <w:rFonts w:ascii="Calibri" w:hAnsi="Calibri"/>
                <w:sz w:val="20"/>
                <w:szCs w:val="20"/>
              </w:rPr>
            </w:pPr>
          </w:p>
        </w:tc>
      </w:tr>
    </w:tbl>
    <w:p w:rsidR="00264F37" w:rsidRDefault="00264F37" w:rsidP="0007543E">
      <w:pPr>
        <w:autoSpaceDE w:val="0"/>
        <w:autoSpaceDN w:val="0"/>
        <w:adjustRightInd w:val="0"/>
        <w:spacing w:before="100" w:after="100"/>
        <w:rPr>
          <w:rFonts w:ascii="Calibri" w:hAnsi="Calibri" w:cs="Century Gothic"/>
          <w:b/>
          <w:bCs/>
          <w:sz w:val="20"/>
          <w:szCs w:val="20"/>
        </w:rPr>
      </w:pPr>
    </w:p>
    <w:p w:rsidR="0038160A" w:rsidRDefault="0038160A" w:rsidP="0038160A">
      <w:pPr>
        <w:pStyle w:val="Caption"/>
        <w:keepNext/>
        <w:rPr>
          <w:rFonts w:ascii="Calibri" w:hAnsi="Calibri"/>
        </w:rPr>
      </w:pPr>
      <w:r>
        <w:rPr>
          <w:rFonts w:ascii="Calibri" w:hAnsi="Calibri"/>
        </w:rPr>
        <w:t>How Frequently Do You Certify SQL Server Patches, Service Packs, and Release Updates</w:t>
      </w:r>
    </w:p>
    <w:p w:rsidR="0038160A" w:rsidRPr="00662DC6" w:rsidRDefault="0038160A" w:rsidP="0038160A">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As released by Microsof</w:t>
      </w:r>
      <w:r w:rsidR="002B1A44">
        <w:rPr>
          <w:rFonts w:ascii="Calibri" w:hAnsi="Calibri" w:cs="Century Gothic"/>
          <w:sz w:val="20"/>
          <w:szCs w:val="20"/>
        </w:rPr>
        <w:t>t</w:t>
      </w:r>
    </w:p>
    <w:p w:rsidR="0038160A" w:rsidRPr="00662DC6" w:rsidRDefault="0038160A" w:rsidP="0038160A">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Quarterly</w:t>
      </w:r>
      <w:r w:rsidRPr="00662DC6">
        <w:rPr>
          <w:rFonts w:ascii="Calibri" w:hAnsi="Calibri" w:cs="Century Gothic"/>
          <w:sz w:val="20"/>
          <w:szCs w:val="20"/>
        </w:rPr>
        <w:t xml:space="preserve"> </w:t>
      </w:r>
    </w:p>
    <w:p w:rsidR="0038160A" w:rsidRDefault="0038160A" w:rsidP="0038160A">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Annually</w:t>
      </w:r>
    </w:p>
    <w:p w:rsidR="0038160A" w:rsidRPr="00662DC6" w:rsidRDefault="0038160A" w:rsidP="0038160A">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Other</w:t>
      </w:r>
    </w:p>
    <w:p w:rsidR="0038160A" w:rsidRPr="007471E0" w:rsidRDefault="0038160A" w:rsidP="0038160A">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38160A" w:rsidRPr="007471E0" w:rsidTr="0093116D">
        <w:tc>
          <w:tcPr>
            <w:tcW w:w="10296" w:type="dxa"/>
            <w:shd w:val="clear" w:color="auto" w:fill="F2F2F2"/>
          </w:tcPr>
          <w:p w:rsidR="0038160A" w:rsidRPr="007471E0" w:rsidRDefault="0038160A" w:rsidP="0093116D">
            <w:pPr>
              <w:autoSpaceDE w:val="0"/>
              <w:autoSpaceDN w:val="0"/>
              <w:adjustRightInd w:val="0"/>
              <w:spacing w:before="100" w:after="100"/>
              <w:rPr>
                <w:rFonts w:ascii="Calibri" w:hAnsi="Calibri"/>
                <w:sz w:val="20"/>
                <w:szCs w:val="20"/>
              </w:rPr>
            </w:pPr>
          </w:p>
        </w:tc>
      </w:tr>
    </w:tbl>
    <w:p w:rsidR="0038160A" w:rsidRDefault="0038160A" w:rsidP="0038160A">
      <w:pPr>
        <w:autoSpaceDE w:val="0"/>
        <w:autoSpaceDN w:val="0"/>
        <w:adjustRightInd w:val="0"/>
        <w:spacing w:before="100" w:after="100"/>
        <w:rPr>
          <w:rFonts w:ascii="Calibri" w:hAnsi="Calibri" w:cs="Century Gothic"/>
          <w:b/>
          <w:bCs/>
          <w:sz w:val="20"/>
          <w:szCs w:val="20"/>
        </w:rPr>
      </w:pPr>
    </w:p>
    <w:p w:rsidR="00090473" w:rsidRDefault="00090473">
      <w:pPr>
        <w:rPr>
          <w:rFonts w:ascii="Calibri" w:hAnsi="Calibri"/>
          <w:b/>
          <w:bCs/>
          <w:sz w:val="20"/>
          <w:szCs w:val="20"/>
        </w:rPr>
      </w:pPr>
      <w:r>
        <w:rPr>
          <w:rFonts w:ascii="Calibri" w:hAnsi="Calibri"/>
        </w:rPr>
        <w:br w:type="page"/>
      </w:r>
    </w:p>
    <w:p w:rsidR="00082B50" w:rsidRDefault="00082B50" w:rsidP="00082B50">
      <w:pPr>
        <w:pStyle w:val="Caption"/>
        <w:keepNext/>
        <w:rPr>
          <w:rFonts w:ascii="Calibri" w:hAnsi="Calibri"/>
        </w:rPr>
      </w:pPr>
      <w:r>
        <w:rPr>
          <w:rFonts w:ascii="Calibri" w:hAnsi="Calibri"/>
        </w:rPr>
        <w:lastRenderedPageBreak/>
        <w:t xml:space="preserve">How Frequently Do You Issue Database Updates </w:t>
      </w:r>
    </w:p>
    <w:p w:rsidR="00082B50" w:rsidRPr="00662DC6" w:rsidRDefault="00082B50" w:rsidP="00082B50">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Quarterly</w:t>
      </w:r>
      <w:r w:rsidRPr="00662DC6">
        <w:rPr>
          <w:rFonts w:ascii="Calibri" w:hAnsi="Calibri" w:cs="Century Gothic"/>
          <w:sz w:val="20"/>
          <w:szCs w:val="20"/>
        </w:rPr>
        <w:t xml:space="preserve"> </w:t>
      </w:r>
    </w:p>
    <w:p w:rsidR="00082B50" w:rsidRDefault="00082B50" w:rsidP="00082B50">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Annually</w:t>
      </w:r>
    </w:p>
    <w:p w:rsidR="00082B50" w:rsidRPr="00662DC6" w:rsidRDefault="00082B50" w:rsidP="00082B50">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Other</w:t>
      </w:r>
    </w:p>
    <w:p w:rsidR="00082B50" w:rsidRPr="007471E0" w:rsidRDefault="00082B50" w:rsidP="00082B50">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082B50" w:rsidRPr="007471E0" w:rsidTr="00130EAC">
        <w:tc>
          <w:tcPr>
            <w:tcW w:w="10296" w:type="dxa"/>
            <w:shd w:val="clear" w:color="auto" w:fill="F2F2F2"/>
          </w:tcPr>
          <w:p w:rsidR="00082B50" w:rsidRPr="007471E0" w:rsidRDefault="00082B50" w:rsidP="00130EAC">
            <w:pPr>
              <w:autoSpaceDE w:val="0"/>
              <w:autoSpaceDN w:val="0"/>
              <w:adjustRightInd w:val="0"/>
              <w:spacing w:before="100" w:after="100"/>
              <w:rPr>
                <w:rFonts w:ascii="Calibri" w:hAnsi="Calibri"/>
                <w:sz w:val="20"/>
                <w:szCs w:val="20"/>
              </w:rPr>
            </w:pPr>
          </w:p>
        </w:tc>
      </w:tr>
    </w:tbl>
    <w:p w:rsidR="00082B50" w:rsidRDefault="00082B50" w:rsidP="0038160A">
      <w:pPr>
        <w:autoSpaceDE w:val="0"/>
        <w:autoSpaceDN w:val="0"/>
        <w:adjustRightInd w:val="0"/>
        <w:spacing w:before="100" w:after="100"/>
        <w:rPr>
          <w:rFonts w:ascii="Calibri" w:hAnsi="Calibri" w:cs="Century Gothic"/>
          <w:b/>
          <w:bCs/>
          <w:sz w:val="20"/>
          <w:szCs w:val="20"/>
        </w:rPr>
      </w:pPr>
    </w:p>
    <w:p w:rsidR="0093116D" w:rsidRDefault="0093116D" w:rsidP="0093116D">
      <w:pPr>
        <w:pStyle w:val="Caption"/>
        <w:keepNext/>
        <w:rPr>
          <w:rFonts w:ascii="Calibri" w:hAnsi="Calibri"/>
        </w:rPr>
      </w:pPr>
      <w:r>
        <w:rPr>
          <w:rFonts w:ascii="Calibri" w:hAnsi="Calibri"/>
        </w:rPr>
        <w:t>Performance Tuning Requirements</w:t>
      </w:r>
    </w:p>
    <w:p w:rsidR="0093116D" w:rsidRPr="00662DC6" w:rsidRDefault="0093116D" w:rsidP="0093116D">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Index tuning (additional indexes, disabling unused indexes, etc.) changes must be submitted to vendor for approval</w:t>
      </w:r>
    </w:p>
    <w:p w:rsidR="0093116D" w:rsidRPr="00662DC6" w:rsidRDefault="0093116D" w:rsidP="0093116D">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Index tuning (additional indexes, disabling unused indexes, etc.) changes must do not require vendor approval</w:t>
      </w:r>
      <w:r w:rsidRPr="00662DC6">
        <w:rPr>
          <w:rFonts w:ascii="Calibri" w:hAnsi="Calibri" w:cs="Century Gothic"/>
          <w:sz w:val="20"/>
          <w:szCs w:val="20"/>
        </w:rPr>
        <w:t xml:space="preserve"> </w:t>
      </w:r>
    </w:p>
    <w:p w:rsidR="0093116D" w:rsidRDefault="0093116D" w:rsidP="0093116D">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 xml:space="preserve">Changes to indexes </w:t>
      </w:r>
      <w:r w:rsidR="00F42793">
        <w:rPr>
          <w:rFonts w:ascii="Calibri" w:hAnsi="Calibri" w:cs="Century Gothic"/>
          <w:sz w:val="20"/>
          <w:szCs w:val="20"/>
        </w:rPr>
        <w:t xml:space="preserve">by customer technical staff </w:t>
      </w:r>
      <w:r>
        <w:rPr>
          <w:rFonts w:ascii="Calibri" w:hAnsi="Calibri" w:cs="Century Gothic"/>
          <w:sz w:val="20"/>
          <w:szCs w:val="20"/>
        </w:rPr>
        <w:t>are not permitted</w:t>
      </w:r>
      <w:r w:rsidR="00F42793">
        <w:rPr>
          <w:rFonts w:ascii="Calibri" w:hAnsi="Calibri" w:cs="Century Gothic"/>
          <w:sz w:val="20"/>
          <w:szCs w:val="20"/>
        </w:rPr>
        <w:t>.</w:t>
      </w:r>
    </w:p>
    <w:p w:rsidR="0093116D" w:rsidRPr="007471E0" w:rsidRDefault="0093116D" w:rsidP="0093116D">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93116D" w:rsidRPr="007471E0" w:rsidTr="0093116D">
        <w:tc>
          <w:tcPr>
            <w:tcW w:w="10296" w:type="dxa"/>
            <w:shd w:val="clear" w:color="auto" w:fill="F2F2F2"/>
          </w:tcPr>
          <w:p w:rsidR="0093116D" w:rsidRPr="007471E0" w:rsidRDefault="0093116D" w:rsidP="0093116D">
            <w:pPr>
              <w:autoSpaceDE w:val="0"/>
              <w:autoSpaceDN w:val="0"/>
              <w:adjustRightInd w:val="0"/>
              <w:spacing w:before="100" w:after="100"/>
              <w:rPr>
                <w:rFonts w:ascii="Calibri" w:hAnsi="Calibri"/>
                <w:sz w:val="20"/>
                <w:szCs w:val="20"/>
              </w:rPr>
            </w:pPr>
          </w:p>
        </w:tc>
      </w:tr>
    </w:tbl>
    <w:p w:rsidR="0093116D" w:rsidRDefault="0093116D" w:rsidP="0038160A">
      <w:pPr>
        <w:autoSpaceDE w:val="0"/>
        <w:autoSpaceDN w:val="0"/>
        <w:adjustRightInd w:val="0"/>
        <w:spacing w:before="100" w:after="100"/>
        <w:rPr>
          <w:rFonts w:ascii="Calibri" w:hAnsi="Calibri" w:cs="Century Gothic"/>
          <w:b/>
          <w:bCs/>
          <w:sz w:val="20"/>
          <w:szCs w:val="20"/>
        </w:rPr>
      </w:pPr>
    </w:p>
    <w:p w:rsidR="009F2369" w:rsidRDefault="009F2369" w:rsidP="009F2369">
      <w:pPr>
        <w:pStyle w:val="Caption"/>
        <w:keepNext/>
        <w:rPr>
          <w:rFonts w:ascii="Calibri" w:hAnsi="Calibri"/>
        </w:rPr>
      </w:pPr>
      <w:r>
        <w:rPr>
          <w:rFonts w:ascii="Calibri" w:hAnsi="Calibri"/>
        </w:rPr>
        <w:t>Database Installation Process (Installation Instructions Also Must Be Submitted When Requested.)</w:t>
      </w:r>
    </w:p>
    <w:p w:rsidR="009F2369" w:rsidRPr="00662DC6" w:rsidRDefault="009F2369" w:rsidP="009F2369">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T/SQL Scripts, database backup file, or data and log files to be submitted to Database Administrator for installation.</w:t>
      </w:r>
    </w:p>
    <w:p w:rsidR="009F2369" w:rsidRPr="00662DC6" w:rsidRDefault="009F2369" w:rsidP="009F2369">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Installation accomplished via executable or other method run by vendor/customer on non-SQL Server host (application server or client workstation.  Additional rights requirements should be noted in comment</w:t>
      </w:r>
      <w:r w:rsidR="001E5BE7">
        <w:rPr>
          <w:rFonts w:ascii="Calibri" w:hAnsi="Calibri" w:cs="Century Gothic"/>
          <w:sz w:val="20"/>
          <w:szCs w:val="20"/>
        </w:rPr>
        <w:t>s</w:t>
      </w:r>
      <w:r>
        <w:rPr>
          <w:rFonts w:ascii="Calibri" w:hAnsi="Calibri" w:cs="Century Gothic"/>
          <w:sz w:val="20"/>
          <w:szCs w:val="20"/>
        </w:rPr>
        <w:t xml:space="preserve"> section.)</w:t>
      </w:r>
      <w:r w:rsidRPr="00662DC6">
        <w:rPr>
          <w:rFonts w:ascii="Calibri" w:hAnsi="Calibri" w:cs="Century Gothic"/>
          <w:sz w:val="20"/>
          <w:szCs w:val="20"/>
        </w:rPr>
        <w:t xml:space="preserve"> </w:t>
      </w:r>
    </w:p>
    <w:p w:rsidR="009F2369" w:rsidRDefault="001E5BE7" w:rsidP="009F2369">
      <w:pPr>
        <w:numPr>
          <w:ilvl w:val="0"/>
          <w:numId w:val="3"/>
        </w:numPr>
        <w:autoSpaceDE w:val="0"/>
        <w:autoSpaceDN w:val="0"/>
        <w:adjustRightInd w:val="0"/>
        <w:spacing w:before="100" w:after="100"/>
        <w:rPr>
          <w:rFonts w:ascii="Calibri" w:hAnsi="Calibri" w:cs="Century Gothic"/>
          <w:sz w:val="20"/>
          <w:szCs w:val="20"/>
        </w:rPr>
      </w:pPr>
      <w:r>
        <w:rPr>
          <w:rFonts w:ascii="Calibri" w:hAnsi="Calibri" w:cs="Century Gothic"/>
          <w:sz w:val="20"/>
          <w:szCs w:val="20"/>
        </w:rPr>
        <w:t>Other (please note specifics in comments section.)</w:t>
      </w:r>
    </w:p>
    <w:p w:rsidR="009F2369" w:rsidRPr="007471E0" w:rsidRDefault="009F2369" w:rsidP="009F2369">
      <w:pPr>
        <w:pStyle w:val="Caption"/>
        <w:keepNext/>
        <w:rPr>
          <w:rFonts w:ascii="Calibri" w:hAnsi="Calibri"/>
        </w:rPr>
      </w:pPr>
      <w:r>
        <w:rPr>
          <w:rFonts w:ascii="Calibri" w:hAnsi="Calibri"/>
        </w:rPr>
        <w:t>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9F2369" w:rsidRPr="007471E0" w:rsidTr="009F2369">
        <w:tc>
          <w:tcPr>
            <w:tcW w:w="10296" w:type="dxa"/>
            <w:shd w:val="clear" w:color="auto" w:fill="F2F2F2"/>
          </w:tcPr>
          <w:p w:rsidR="009F2369" w:rsidRPr="007471E0" w:rsidRDefault="009F2369" w:rsidP="009F2369">
            <w:pPr>
              <w:autoSpaceDE w:val="0"/>
              <w:autoSpaceDN w:val="0"/>
              <w:adjustRightInd w:val="0"/>
              <w:spacing w:before="100" w:after="100"/>
              <w:rPr>
                <w:rFonts w:ascii="Calibri" w:hAnsi="Calibri"/>
                <w:sz w:val="20"/>
                <w:szCs w:val="20"/>
              </w:rPr>
            </w:pPr>
          </w:p>
        </w:tc>
      </w:tr>
    </w:tbl>
    <w:p w:rsidR="009F2369" w:rsidRDefault="009F2369" w:rsidP="0038160A">
      <w:pPr>
        <w:autoSpaceDE w:val="0"/>
        <w:autoSpaceDN w:val="0"/>
        <w:adjustRightInd w:val="0"/>
        <w:spacing w:before="100" w:after="100"/>
        <w:rPr>
          <w:rFonts w:ascii="Calibri" w:hAnsi="Calibri" w:cs="Century Gothic"/>
          <w:b/>
          <w:bCs/>
          <w:sz w:val="20"/>
          <w:szCs w:val="20"/>
        </w:rPr>
      </w:pPr>
    </w:p>
    <w:p w:rsidR="0038160A" w:rsidRPr="007471E0" w:rsidRDefault="0038160A" w:rsidP="0038160A">
      <w:pPr>
        <w:pStyle w:val="Caption"/>
        <w:keepNext/>
        <w:rPr>
          <w:rFonts w:ascii="Calibri" w:hAnsi="Calibri"/>
        </w:rPr>
      </w:pPr>
      <w:r>
        <w:rPr>
          <w:rFonts w:ascii="Calibri" w:hAnsi="Calibri"/>
        </w:rPr>
        <w:t>Non-Standard Collation Settings, Server-Level Settings, Instance-Level Settings</w:t>
      </w:r>
      <w:r w:rsidR="009F2369">
        <w:rPr>
          <w:rFonts w:ascii="Calibri" w:hAnsi="Calibri"/>
        </w:rPr>
        <w:t xml:space="preserve"> Required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38160A" w:rsidRPr="007471E0" w:rsidTr="0093116D">
        <w:tc>
          <w:tcPr>
            <w:tcW w:w="10296" w:type="dxa"/>
            <w:shd w:val="clear" w:color="auto" w:fill="F2F2F2"/>
          </w:tcPr>
          <w:p w:rsidR="0038160A" w:rsidRPr="007471E0" w:rsidRDefault="0038160A" w:rsidP="0093116D">
            <w:pPr>
              <w:autoSpaceDE w:val="0"/>
              <w:autoSpaceDN w:val="0"/>
              <w:adjustRightInd w:val="0"/>
              <w:spacing w:before="100" w:after="100"/>
              <w:rPr>
                <w:rFonts w:ascii="Calibri" w:hAnsi="Calibri"/>
                <w:sz w:val="20"/>
                <w:szCs w:val="20"/>
              </w:rPr>
            </w:pPr>
          </w:p>
        </w:tc>
      </w:tr>
    </w:tbl>
    <w:p w:rsidR="0038160A" w:rsidRDefault="0038160A" w:rsidP="0038160A">
      <w:pPr>
        <w:autoSpaceDE w:val="0"/>
        <w:autoSpaceDN w:val="0"/>
        <w:adjustRightInd w:val="0"/>
        <w:spacing w:before="100" w:after="100"/>
        <w:rPr>
          <w:rFonts w:ascii="Calibri" w:hAnsi="Calibri" w:cs="Century Gothic"/>
          <w:b/>
          <w:bCs/>
          <w:sz w:val="20"/>
          <w:szCs w:val="20"/>
        </w:rPr>
      </w:pPr>
    </w:p>
    <w:p w:rsidR="005879B4" w:rsidRPr="007471E0" w:rsidRDefault="005879B4" w:rsidP="005879B4">
      <w:pPr>
        <w:pStyle w:val="Caption"/>
        <w:keepNext/>
        <w:rPr>
          <w:rFonts w:ascii="Calibri" w:hAnsi="Calibri"/>
        </w:rPr>
      </w:pPr>
      <w:r>
        <w:rPr>
          <w:rFonts w:ascii="Calibri" w:hAnsi="Calibri"/>
        </w:rPr>
        <w:t>Identify Tables with Sensitive (Financial, Security, or Patient Health Information)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5879B4" w:rsidRPr="007471E0" w:rsidTr="00DD091A">
        <w:tc>
          <w:tcPr>
            <w:tcW w:w="10296" w:type="dxa"/>
            <w:shd w:val="clear" w:color="auto" w:fill="F2F2F2"/>
          </w:tcPr>
          <w:p w:rsidR="005879B4" w:rsidRPr="007471E0" w:rsidRDefault="005879B4" w:rsidP="00DD091A">
            <w:pPr>
              <w:autoSpaceDE w:val="0"/>
              <w:autoSpaceDN w:val="0"/>
              <w:adjustRightInd w:val="0"/>
              <w:spacing w:before="100" w:after="100"/>
              <w:rPr>
                <w:rFonts w:ascii="Calibri" w:hAnsi="Calibri"/>
                <w:sz w:val="20"/>
                <w:szCs w:val="20"/>
              </w:rPr>
            </w:pPr>
          </w:p>
        </w:tc>
      </w:tr>
    </w:tbl>
    <w:p w:rsidR="005879B4" w:rsidRDefault="005879B4" w:rsidP="005879B4">
      <w:pPr>
        <w:rPr>
          <w:rFonts w:ascii="Calibri" w:hAnsi="Calibri"/>
          <w:b/>
          <w:sz w:val="20"/>
          <w:szCs w:val="20"/>
        </w:rPr>
      </w:pPr>
    </w:p>
    <w:p w:rsidR="00DD091A" w:rsidRPr="007471E0" w:rsidRDefault="0001500B" w:rsidP="00DD091A">
      <w:pPr>
        <w:pStyle w:val="Caption"/>
        <w:keepNext/>
        <w:rPr>
          <w:rFonts w:ascii="Calibri" w:hAnsi="Calibri"/>
        </w:rPr>
      </w:pPr>
      <w:r>
        <w:rPr>
          <w:rFonts w:ascii="Calibri" w:hAnsi="Calibri"/>
        </w:rPr>
        <w:t>I</w:t>
      </w:r>
      <w:r w:rsidR="00DD091A">
        <w:rPr>
          <w:rFonts w:ascii="Calibri" w:hAnsi="Calibri"/>
        </w:rPr>
        <w:t xml:space="preserve">dentify Any/All Custom </w:t>
      </w:r>
      <w:r>
        <w:rPr>
          <w:rFonts w:ascii="Calibri" w:hAnsi="Calibri"/>
        </w:rPr>
        <w:t xml:space="preserve">SQL Agent </w:t>
      </w:r>
      <w:r w:rsidR="00DD091A">
        <w:rPr>
          <w:rFonts w:ascii="Calibri" w:hAnsi="Calibri"/>
        </w:rPr>
        <w:t>Jobs</w:t>
      </w:r>
      <w:r>
        <w:rPr>
          <w:rFonts w:ascii="Calibri" w:hAnsi="Calibri"/>
        </w:rPr>
        <w:t>, Proprietary Backup Processes or Similar Functions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DD091A" w:rsidRPr="007471E0" w:rsidTr="00DD091A">
        <w:tc>
          <w:tcPr>
            <w:tcW w:w="10296" w:type="dxa"/>
            <w:shd w:val="clear" w:color="auto" w:fill="F2F2F2"/>
          </w:tcPr>
          <w:p w:rsidR="00DD091A" w:rsidRPr="007471E0" w:rsidRDefault="00DD091A" w:rsidP="00DD091A">
            <w:pPr>
              <w:autoSpaceDE w:val="0"/>
              <w:autoSpaceDN w:val="0"/>
              <w:adjustRightInd w:val="0"/>
              <w:spacing w:before="100" w:after="100"/>
              <w:rPr>
                <w:rFonts w:ascii="Calibri" w:hAnsi="Calibri"/>
                <w:sz w:val="20"/>
                <w:szCs w:val="20"/>
              </w:rPr>
            </w:pPr>
          </w:p>
        </w:tc>
      </w:tr>
    </w:tbl>
    <w:p w:rsidR="00DD091A" w:rsidRDefault="00DD091A" w:rsidP="005879B4">
      <w:pPr>
        <w:rPr>
          <w:rFonts w:ascii="Calibri" w:hAnsi="Calibri"/>
          <w:b/>
          <w:sz w:val="20"/>
          <w:szCs w:val="20"/>
        </w:rPr>
      </w:pPr>
    </w:p>
    <w:p w:rsidR="005879B4" w:rsidRDefault="005879B4" w:rsidP="0038160A">
      <w:pPr>
        <w:pStyle w:val="Caption"/>
        <w:keepNext/>
        <w:rPr>
          <w:rFonts w:ascii="Calibri" w:hAnsi="Calibri"/>
        </w:rPr>
      </w:pPr>
    </w:p>
    <w:p w:rsidR="00090473" w:rsidRDefault="00090473">
      <w:pPr>
        <w:rPr>
          <w:rFonts w:ascii="Calibri" w:hAnsi="Calibri"/>
          <w:b/>
          <w:bCs/>
          <w:sz w:val="20"/>
          <w:szCs w:val="20"/>
        </w:rPr>
      </w:pPr>
      <w:r>
        <w:rPr>
          <w:rFonts w:ascii="Calibri" w:hAnsi="Calibri"/>
        </w:rPr>
        <w:br w:type="page"/>
      </w:r>
    </w:p>
    <w:p w:rsidR="0038160A" w:rsidRPr="007471E0" w:rsidRDefault="00761D6A" w:rsidP="0038160A">
      <w:pPr>
        <w:pStyle w:val="Caption"/>
        <w:keepNext/>
        <w:rPr>
          <w:rFonts w:ascii="Calibri" w:hAnsi="Calibri"/>
        </w:rPr>
      </w:pPr>
      <w:r>
        <w:rPr>
          <w:rFonts w:ascii="Calibri" w:hAnsi="Calibri"/>
        </w:rPr>
        <w:lastRenderedPageBreak/>
        <w:t>Additional Comments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96"/>
      </w:tblGrid>
      <w:tr w:rsidR="0038160A" w:rsidRPr="007471E0" w:rsidTr="0093116D">
        <w:tc>
          <w:tcPr>
            <w:tcW w:w="10296" w:type="dxa"/>
            <w:shd w:val="clear" w:color="auto" w:fill="F2F2F2"/>
          </w:tcPr>
          <w:p w:rsidR="0038160A" w:rsidRPr="007471E0" w:rsidRDefault="0038160A" w:rsidP="0093116D">
            <w:pPr>
              <w:autoSpaceDE w:val="0"/>
              <w:autoSpaceDN w:val="0"/>
              <w:adjustRightInd w:val="0"/>
              <w:spacing w:before="100" w:after="100"/>
              <w:rPr>
                <w:rFonts w:ascii="Calibri" w:hAnsi="Calibri"/>
                <w:sz w:val="20"/>
                <w:szCs w:val="20"/>
              </w:rPr>
            </w:pPr>
          </w:p>
        </w:tc>
      </w:tr>
    </w:tbl>
    <w:p w:rsidR="00057E3A" w:rsidRDefault="00057E3A">
      <w:pPr>
        <w:rPr>
          <w:rFonts w:ascii="Calibri" w:hAnsi="Calibri"/>
          <w:b/>
          <w:sz w:val="20"/>
          <w:szCs w:val="20"/>
        </w:rPr>
      </w:pPr>
    </w:p>
    <w:p w:rsidR="005879B4" w:rsidRDefault="005879B4">
      <w:pPr>
        <w:rPr>
          <w:rFonts w:ascii="Calibri" w:hAnsi="Calibri"/>
          <w:b/>
          <w:sz w:val="20"/>
          <w:szCs w:val="20"/>
        </w:rPr>
      </w:pPr>
    </w:p>
    <w:p w:rsidR="005879B4" w:rsidRDefault="005879B4">
      <w:pPr>
        <w:rPr>
          <w:rFonts w:ascii="Calibri" w:hAnsi="Calibri"/>
          <w:b/>
          <w:sz w:val="20"/>
          <w:szCs w:val="20"/>
        </w:rPr>
      </w:pPr>
    </w:p>
    <w:p w:rsidR="00761D6A" w:rsidRPr="007471E0" w:rsidRDefault="00761D6A" w:rsidP="00761D6A">
      <w:pPr>
        <w:pStyle w:val="Caption"/>
        <w:keepNext/>
        <w:rPr>
          <w:rFonts w:ascii="Calibri" w:hAnsi="Calibri"/>
        </w:rPr>
      </w:pPr>
      <w:r>
        <w:rPr>
          <w:rFonts w:ascii="Calibri" w:hAnsi="Calibri"/>
        </w:rPr>
        <w:t>Document Completed By (Name)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68"/>
      </w:tblGrid>
      <w:tr w:rsidR="00761D6A" w:rsidRPr="007471E0" w:rsidTr="00130EAC">
        <w:tc>
          <w:tcPr>
            <w:tcW w:w="4068" w:type="dxa"/>
            <w:shd w:val="clear" w:color="auto" w:fill="F2F2F2"/>
          </w:tcPr>
          <w:p w:rsidR="00761D6A" w:rsidRPr="007471E0" w:rsidRDefault="00761D6A" w:rsidP="00130EAC">
            <w:pPr>
              <w:autoSpaceDE w:val="0"/>
              <w:autoSpaceDN w:val="0"/>
              <w:adjustRightInd w:val="0"/>
              <w:spacing w:before="100" w:after="100"/>
              <w:rPr>
                <w:rFonts w:ascii="Calibri" w:hAnsi="Calibri"/>
                <w:sz w:val="20"/>
                <w:szCs w:val="20"/>
              </w:rPr>
            </w:pPr>
          </w:p>
        </w:tc>
      </w:tr>
    </w:tbl>
    <w:p w:rsidR="00761D6A" w:rsidRDefault="00761D6A" w:rsidP="00761D6A">
      <w:pPr>
        <w:rPr>
          <w:rFonts w:ascii="Calibri" w:hAnsi="Calibri"/>
          <w:b/>
          <w:sz w:val="20"/>
          <w:szCs w:val="20"/>
        </w:rPr>
      </w:pPr>
    </w:p>
    <w:p w:rsidR="00761D6A" w:rsidRPr="007471E0" w:rsidRDefault="00761D6A" w:rsidP="00761D6A">
      <w:pPr>
        <w:pStyle w:val="Caption"/>
        <w:keepNext/>
        <w:rPr>
          <w:rFonts w:ascii="Calibri" w:hAnsi="Calibri"/>
        </w:rPr>
      </w:pPr>
      <w:r>
        <w:rPr>
          <w:rFonts w:ascii="Calibri" w:hAnsi="Calibri"/>
        </w:rPr>
        <w:t>Document Completed By (Email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68"/>
      </w:tblGrid>
      <w:tr w:rsidR="00761D6A" w:rsidRPr="007471E0" w:rsidTr="00130EAC">
        <w:tc>
          <w:tcPr>
            <w:tcW w:w="4068" w:type="dxa"/>
            <w:shd w:val="clear" w:color="auto" w:fill="F2F2F2"/>
          </w:tcPr>
          <w:p w:rsidR="00761D6A" w:rsidRPr="007471E0" w:rsidRDefault="00761D6A" w:rsidP="00130EAC">
            <w:pPr>
              <w:autoSpaceDE w:val="0"/>
              <w:autoSpaceDN w:val="0"/>
              <w:adjustRightInd w:val="0"/>
              <w:spacing w:before="100" w:after="100"/>
              <w:rPr>
                <w:rFonts w:ascii="Calibri" w:hAnsi="Calibri"/>
                <w:sz w:val="20"/>
                <w:szCs w:val="20"/>
              </w:rPr>
            </w:pPr>
          </w:p>
        </w:tc>
      </w:tr>
    </w:tbl>
    <w:p w:rsidR="00761D6A" w:rsidRDefault="00761D6A" w:rsidP="00761D6A">
      <w:pPr>
        <w:rPr>
          <w:rFonts w:ascii="Calibri" w:hAnsi="Calibri"/>
          <w:b/>
          <w:sz w:val="20"/>
          <w:szCs w:val="20"/>
        </w:rPr>
      </w:pPr>
    </w:p>
    <w:p w:rsidR="00761D6A" w:rsidRPr="007471E0" w:rsidRDefault="00761D6A" w:rsidP="00761D6A">
      <w:pPr>
        <w:pStyle w:val="Caption"/>
        <w:keepNext/>
        <w:rPr>
          <w:rFonts w:ascii="Calibri" w:hAnsi="Calibri"/>
        </w:rPr>
      </w:pPr>
      <w:r>
        <w:rPr>
          <w:rFonts w:ascii="Calibri" w:hAnsi="Calibri"/>
        </w:rPr>
        <w:t>Document Completed By (Phone Number)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68"/>
      </w:tblGrid>
      <w:tr w:rsidR="00761D6A" w:rsidRPr="007471E0" w:rsidTr="00130EAC">
        <w:tc>
          <w:tcPr>
            <w:tcW w:w="4068" w:type="dxa"/>
            <w:shd w:val="clear" w:color="auto" w:fill="F2F2F2"/>
          </w:tcPr>
          <w:p w:rsidR="00761D6A" w:rsidRPr="007471E0" w:rsidRDefault="00761D6A" w:rsidP="00130EAC">
            <w:pPr>
              <w:autoSpaceDE w:val="0"/>
              <w:autoSpaceDN w:val="0"/>
              <w:adjustRightInd w:val="0"/>
              <w:spacing w:before="100" w:after="100"/>
              <w:rPr>
                <w:rFonts w:ascii="Calibri" w:hAnsi="Calibri"/>
                <w:sz w:val="20"/>
                <w:szCs w:val="20"/>
              </w:rPr>
            </w:pPr>
          </w:p>
        </w:tc>
      </w:tr>
    </w:tbl>
    <w:p w:rsidR="00761D6A" w:rsidRDefault="00761D6A">
      <w:pPr>
        <w:rPr>
          <w:rFonts w:ascii="Calibri" w:hAnsi="Calibri"/>
          <w:b/>
          <w:sz w:val="20"/>
          <w:szCs w:val="20"/>
        </w:rPr>
      </w:pPr>
    </w:p>
    <w:p w:rsidR="00761D6A" w:rsidRDefault="00761D6A">
      <w:pPr>
        <w:rPr>
          <w:rFonts w:ascii="Calibri" w:hAnsi="Calibri"/>
          <w:b/>
          <w:sz w:val="20"/>
          <w:szCs w:val="20"/>
        </w:rPr>
      </w:pPr>
    </w:p>
    <w:p w:rsidR="00761D6A" w:rsidRPr="00761D6A" w:rsidRDefault="00761D6A">
      <w:pPr>
        <w:rPr>
          <w:rFonts w:ascii="Calibri" w:hAnsi="Calibri"/>
          <w:sz w:val="20"/>
          <w:szCs w:val="20"/>
        </w:rPr>
      </w:pPr>
      <w:r w:rsidRPr="00761D6A">
        <w:rPr>
          <w:rFonts w:ascii="Calibri" w:hAnsi="Calibri"/>
          <w:sz w:val="20"/>
          <w:szCs w:val="20"/>
        </w:rPr>
        <w:t>Thank you for completing and returning this requirements document.  Please provide technical contact information if the Database Administrator has further questions:</w:t>
      </w:r>
    </w:p>
    <w:p w:rsidR="00761D6A" w:rsidRDefault="00761D6A">
      <w:pPr>
        <w:rPr>
          <w:rFonts w:ascii="Calibri" w:hAnsi="Calibri"/>
          <w:b/>
          <w:sz w:val="20"/>
          <w:szCs w:val="20"/>
        </w:rPr>
      </w:pPr>
    </w:p>
    <w:p w:rsidR="00761D6A" w:rsidRPr="007471E0" w:rsidRDefault="00761D6A" w:rsidP="00761D6A">
      <w:pPr>
        <w:pStyle w:val="Caption"/>
        <w:keepNext/>
        <w:rPr>
          <w:rFonts w:ascii="Calibri" w:hAnsi="Calibri"/>
        </w:rPr>
      </w:pPr>
      <w:r>
        <w:rPr>
          <w:rFonts w:ascii="Calibri" w:hAnsi="Calibri"/>
        </w:rPr>
        <w:t>Technical Contact Name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68"/>
      </w:tblGrid>
      <w:tr w:rsidR="00761D6A" w:rsidRPr="007471E0" w:rsidTr="00761D6A">
        <w:tc>
          <w:tcPr>
            <w:tcW w:w="4068" w:type="dxa"/>
            <w:shd w:val="clear" w:color="auto" w:fill="F2F2F2"/>
          </w:tcPr>
          <w:p w:rsidR="00761D6A" w:rsidRPr="007471E0" w:rsidRDefault="00761D6A" w:rsidP="00130EAC">
            <w:pPr>
              <w:autoSpaceDE w:val="0"/>
              <w:autoSpaceDN w:val="0"/>
              <w:adjustRightInd w:val="0"/>
              <w:spacing w:before="100" w:after="100"/>
              <w:rPr>
                <w:rFonts w:ascii="Calibri" w:hAnsi="Calibri"/>
                <w:sz w:val="20"/>
                <w:szCs w:val="20"/>
              </w:rPr>
            </w:pPr>
          </w:p>
        </w:tc>
      </w:tr>
    </w:tbl>
    <w:p w:rsidR="00761D6A" w:rsidRDefault="00761D6A">
      <w:pPr>
        <w:rPr>
          <w:rFonts w:ascii="Calibri" w:hAnsi="Calibri"/>
          <w:b/>
          <w:sz w:val="20"/>
          <w:szCs w:val="20"/>
        </w:rPr>
      </w:pPr>
    </w:p>
    <w:p w:rsidR="00761D6A" w:rsidRPr="007471E0" w:rsidRDefault="00761D6A" w:rsidP="00761D6A">
      <w:pPr>
        <w:pStyle w:val="Caption"/>
        <w:keepNext/>
        <w:rPr>
          <w:rFonts w:ascii="Calibri" w:hAnsi="Calibri"/>
        </w:rPr>
      </w:pPr>
      <w:r>
        <w:rPr>
          <w:rFonts w:ascii="Calibri" w:hAnsi="Calibri"/>
        </w:rPr>
        <w:t>Technical Contact Email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68"/>
      </w:tblGrid>
      <w:tr w:rsidR="00761D6A" w:rsidRPr="007471E0" w:rsidTr="00130EAC">
        <w:tc>
          <w:tcPr>
            <w:tcW w:w="4068" w:type="dxa"/>
            <w:shd w:val="clear" w:color="auto" w:fill="F2F2F2"/>
          </w:tcPr>
          <w:p w:rsidR="00761D6A" w:rsidRPr="007471E0" w:rsidRDefault="00761D6A" w:rsidP="00130EAC">
            <w:pPr>
              <w:autoSpaceDE w:val="0"/>
              <w:autoSpaceDN w:val="0"/>
              <w:adjustRightInd w:val="0"/>
              <w:spacing w:before="100" w:after="100"/>
              <w:rPr>
                <w:rFonts w:ascii="Calibri" w:hAnsi="Calibri"/>
                <w:sz w:val="20"/>
                <w:szCs w:val="20"/>
              </w:rPr>
            </w:pPr>
          </w:p>
        </w:tc>
      </w:tr>
    </w:tbl>
    <w:p w:rsidR="00761D6A" w:rsidRDefault="00761D6A">
      <w:pPr>
        <w:rPr>
          <w:rFonts w:ascii="Calibri" w:hAnsi="Calibri"/>
          <w:b/>
          <w:sz w:val="20"/>
          <w:szCs w:val="20"/>
        </w:rPr>
      </w:pPr>
    </w:p>
    <w:p w:rsidR="00761D6A" w:rsidRPr="007471E0" w:rsidRDefault="00761D6A" w:rsidP="00761D6A">
      <w:pPr>
        <w:pStyle w:val="Caption"/>
        <w:keepNext/>
        <w:rPr>
          <w:rFonts w:ascii="Calibri" w:hAnsi="Calibri"/>
        </w:rPr>
      </w:pPr>
      <w:r>
        <w:rPr>
          <w:rFonts w:ascii="Calibri" w:hAnsi="Calibri"/>
        </w:rPr>
        <w:t>Technical Contact Phone Number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68"/>
      </w:tblGrid>
      <w:tr w:rsidR="00761D6A" w:rsidRPr="007471E0" w:rsidTr="00130EAC">
        <w:tc>
          <w:tcPr>
            <w:tcW w:w="4068" w:type="dxa"/>
            <w:shd w:val="clear" w:color="auto" w:fill="F2F2F2"/>
          </w:tcPr>
          <w:p w:rsidR="00761D6A" w:rsidRPr="007471E0" w:rsidRDefault="00761D6A" w:rsidP="00130EAC">
            <w:pPr>
              <w:autoSpaceDE w:val="0"/>
              <w:autoSpaceDN w:val="0"/>
              <w:adjustRightInd w:val="0"/>
              <w:spacing w:before="100" w:after="100"/>
              <w:rPr>
                <w:rFonts w:ascii="Calibri" w:hAnsi="Calibri"/>
                <w:sz w:val="20"/>
                <w:szCs w:val="20"/>
              </w:rPr>
            </w:pPr>
          </w:p>
        </w:tc>
      </w:tr>
    </w:tbl>
    <w:p w:rsidR="00761D6A" w:rsidRDefault="00761D6A">
      <w:pPr>
        <w:rPr>
          <w:rFonts w:ascii="Calibri" w:hAnsi="Calibri"/>
          <w:b/>
          <w:sz w:val="20"/>
          <w:szCs w:val="20"/>
        </w:rPr>
      </w:pPr>
    </w:p>
    <w:p w:rsidR="00761D6A" w:rsidRPr="005879B4" w:rsidRDefault="00761D6A">
      <w:pPr>
        <w:rPr>
          <w:rFonts w:ascii="Calibri" w:hAnsi="Calibri"/>
          <w:sz w:val="20"/>
          <w:szCs w:val="20"/>
        </w:rPr>
      </w:pPr>
    </w:p>
    <w:p w:rsidR="005879B4" w:rsidRPr="005879B4" w:rsidRDefault="005879B4">
      <w:pPr>
        <w:rPr>
          <w:rFonts w:ascii="Calibri" w:hAnsi="Calibri"/>
          <w:sz w:val="20"/>
          <w:szCs w:val="20"/>
        </w:rPr>
      </w:pPr>
      <w:r w:rsidRPr="005879B4">
        <w:rPr>
          <w:rFonts w:ascii="Calibri" w:hAnsi="Calibri"/>
          <w:sz w:val="20"/>
          <w:szCs w:val="20"/>
        </w:rPr>
        <w:t>Please include hardware and software specifications for the database server with this document.  This should include, but not be limited to Operating Systems supported, minimum RAM required, CPU requirements, and support for virtualized environments.</w:t>
      </w:r>
      <w:r w:rsidR="00DD091A">
        <w:rPr>
          <w:rFonts w:ascii="Calibri" w:hAnsi="Calibri"/>
          <w:sz w:val="20"/>
          <w:szCs w:val="20"/>
        </w:rPr>
        <w:t xml:space="preserve">  Requirements should be scaled in accordance with our expected/quoted usage levels of your product.</w:t>
      </w:r>
    </w:p>
    <w:sectPr w:rsidR="005879B4" w:rsidRPr="005879B4" w:rsidSect="00760ECE">
      <w:headerReference w:type="default" r:id="rId7"/>
      <w:footerReference w:type="default" r:id="rId8"/>
      <w:pgSz w:w="12240" w:h="15840"/>
      <w:pgMar w:top="720" w:right="1080" w:bottom="720" w:left="108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C99" w:rsidRDefault="008D0C99">
      <w:r>
        <w:separator/>
      </w:r>
    </w:p>
  </w:endnote>
  <w:endnote w:type="continuationSeparator" w:id="0">
    <w:p w:rsidR="008D0C99" w:rsidRDefault="008D0C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633"/>
      <w:gridCol w:w="1030"/>
      <w:gridCol w:w="4633"/>
    </w:tblGrid>
    <w:tr w:rsidR="00DD091A">
      <w:trPr>
        <w:trHeight w:val="151"/>
      </w:trPr>
      <w:tc>
        <w:tcPr>
          <w:tcW w:w="2250" w:type="pct"/>
          <w:tcBorders>
            <w:bottom w:val="single" w:sz="4" w:space="0" w:color="4F81BD"/>
          </w:tcBorders>
        </w:tcPr>
        <w:p w:rsidR="00DD091A" w:rsidRDefault="00DD091A">
          <w:pPr>
            <w:pStyle w:val="Header"/>
            <w:rPr>
              <w:rFonts w:ascii="Cambria" w:hAnsi="Cambria"/>
              <w:b/>
              <w:bCs/>
            </w:rPr>
          </w:pPr>
        </w:p>
      </w:tc>
      <w:tc>
        <w:tcPr>
          <w:tcW w:w="500" w:type="pct"/>
          <w:vMerge w:val="restart"/>
          <w:noWrap/>
          <w:vAlign w:val="center"/>
        </w:tcPr>
        <w:p w:rsidR="00DD091A" w:rsidRPr="00760ECE" w:rsidRDefault="00DD091A">
          <w:pPr>
            <w:pStyle w:val="NoSpacing"/>
            <w:rPr>
              <w:sz w:val="16"/>
            </w:rPr>
          </w:pPr>
          <w:r w:rsidRPr="00760ECE">
            <w:rPr>
              <w:sz w:val="16"/>
            </w:rPr>
            <w:t xml:space="preserve">Page </w:t>
          </w:r>
          <w:r w:rsidRPr="00760ECE">
            <w:rPr>
              <w:sz w:val="16"/>
            </w:rPr>
            <w:fldChar w:fldCharType="begin"/>
          </w:r>
          <w:r w:rsidRPr="00760ECE">
            <w:rPr>
              <w:sz w:val="16"/>
            </w:rPr>
            <w:instrText xml:space="preserve"> PAGE  \* MERGEFORMAT </w:instrText>
          </w:r>
          <w:r w:rsidRPr="00760ECE">
            <w:rPr>
              <w:sz w:val="16"/>
            </w:rPr>
            <w:fldChar w:fldCharType="separate"/>
          </w:r>
          <w:r w:rsidR="00090473">
            <w:rPr>
              <w:noProof/>
              <w:sz w:val="16"/>
            </w:rPr>
            <w:t>5</w:t>
          </w:r>
          <w:r w:rsidRPr="00760ECE">
            <w:rPr>
              <w:sz w:val="16"/>
            </w:rPr>
            <w:fldChar w:fldCharType="end"/>
          </w:r>
        </w:p>
      </w:tc>
      <w:tc>
        <w:tcPr>
          <w:tcW w:w="2250" w:type="pct"/>
          <w:tcBorders>
            <w:bottom w:val="single" w:sz="4" w:space="0" w:color="4F81BD"/>
          </w:tcBorders>
        </w:tcPr>
        <w:p w:rsidR="00DD091A" w:rsidRDefault="00DD091A">
          <w:pPr>
            <w:pStyle w:val="Header"/>
            <w:rPr>
              <w:rFonts w:ascii="Cambria" w:hAnsi="Cambria"/>
              <w:b/>
              <w:bCs/>
            </w:rPr>
          </w:pPr>
        </w:p>
      </w:tc>
    </w:tr>
    <w:tr w:rsidR="00DD091A">
      <w:trPr>
        <w:trHeight w:val="150"/>
      </w:trPr>
      <w:tc>
        <w:tcPr>
          <w:tcW w:w="2250" w:type="pct"/>
          <w:tcBorders>
            <w:top w:val="single" w:sz="4" w:space="0" w:color="4F81BD"/>
          </w:tcBorders>
        </w:tcPr>
        <w:p w:rsidR="00DD091A" w:rsidRDefault="00DD091A">
          <w:pPr>
            <w:pStyle w:val="Header"/>
            <w:rPr>
              <w:rFonts w:ascii="Cambria" w:hAnsi="Cambria"/>
              <w:b/>
              <w:bCs/>
            </w:rPr>
          </w:pPr>
        </w:p>
      </w:tc>
      <w:tc>
        <w:tcPr>
          <w:tcW w:w="500" w:type="pct"/>
          <w:vMerge/>
        </w:tcPr>
        <w:p w:rsidR="00DD091A" w:rsidRDefault="00DD091A">
          <w:pPr>
            <w:pStyle w:val="Header"/>
            <w:jc w:val="center"/>
            <w:rPr>
              <w:rFonts w:ascii="Cambria" w:hAnsi="Cambria"/>
              <w:b/>
              <w:bCs/>
            </w:rPr>
          </w:pPr>
        </w:p>
      </w:tc>
      <w:tc>
        <w:tcPr>
          <w:tcW w:w="2250" w:type="pct"/>
          <w:tcBorders>
            <w:top w:val="single" w:sz="4" w:space="0" w:color="4F81BD"/>
          </w:tcBorders>
        </w:tcPr>
        <w:p w:rsidR="00DD091A" w:rsidRDefault="00DD091A">
          <w:pPr>
            <w:pStyle w:val="Header"/>
            <w:rPr>
              <w:rFonts w:ascii="Cambria" w:hAnsi="Cambria"/>
              <w:b/>
              <w:bCs/>
            </w:rPr>
          </w:pPr>
        </w:p>
      </w:tc>
    </w:tr>
  </w:tbl>
  <w:p w:rsidR="00DD091A" w:rsidRPr="00760ECE" w:rsidRDefault="00DD091A">
    <w:pPr>
      <w:pStyle w:val="Footer"/>
      <w:rPr>
        <w:rFonts w:ascii="Calibri" w:hAnsi="Calibr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C99" w:rsidRDefault="008D0C99">
      <w:r>
        <w:separator/>
      </w:r>
    </w:p>
  </w:footnote>
  <w:footnote w:type="continuationSeparator" w:id="0">
    <w:p w:rsidR="008D0C99" w:rsidRDefault="008D0C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91A" w:rsidRPr="00760ECE" w:rsidRDefault="00DD091A" w:rsidP="00760ECE">
    <w:pPr>
      <w:pStyle w:val="Header"/>
      <w:jc w:val="right"/>
      <w:rPr>
        <w:rFonts w:ascii="Calibri" w:hAnsi="Calibri" w:cs="Microsoft Sans Serif"/>
        <w:color w:val="134A46"/>
      </w:rPr>
    </w:pPr>
    <w:r w:rsidRPr="00760ECE">
      <w:rPr>
        <w:rFonts w:ascii="Calibri" w:hAnsi="Calibri" w:cs="Microsoft Sans Serif"/>
        <w:color w:val="134A46"/>
      </w:rPr>
      <w:t xml:space="preserve">SQL Server Specifications Requirements </w:t>
    </w:r>
    <w:r>
      <w:rPr>
        <w:rFonts w:ascii="Calibri" w:hAnsi="Calibri" w:cs="Microsoft Sans Serif"/>
        <w:color w:val="134A46"/>
      </w:rPr>
      <w:t>Document</w:t>
    </w:r>
  </w:p>
  <w:p w:rsidR="00DD091A" w:rsidRPr="009E587B" w:rsidRDefault="00DD091A" w:rsidP="0007543E">
    <w:pPr>
      <w:pStyle w:val="Header"/>
      <w:jc w:val="center"/>
      <w:rPr>
        <w:rFonts w:ascii="Verdana" w:hAnsi="Verdana" w:cs="Microsoft Sans Serif"/>
        <w:color w:val="134A46"/>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pt;height:9pt" o:bullet="t">
        <v:imagedata r:id="rId1" o:title="chkbx1212"/>
      </v:shape>
    </w:pict>
  </w:numPicBullet>
  <w:abstractNum w:abstractNumId="0">
    <w:nsid w:val="00684F30"/>
    <w:multiLevelType w:val="hybridMultilevel"/>
    <w:tmpl w:val="5E10F2F2"/>
    <w:lvl w:ilvl="0" w:tplc="E5686896">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2A03F0C"/>
    <w:multiLevelType w:val="hybridMultilevel"/>
    <w:tmpl w:val="D0889A7C"/>
    <w:lvl w:ilvl="0" w:tplc="975071D8">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E9143D"/>
    <w:multiLevelType w:val="hybridMultilevel"/>
    <w:tmpl w:val="14426E4C"/>
    <w:lvl w:ilvl="0" w:tplc="975071D8">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DD1DEF"/>
    <w:multiLevelType w:val="hybridMultilevel"/>
    <w:tmpl w:val="202C8704"/>
    <w:lvl w:ilvl="0" w:tplc="975071D8">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7C4911"/>
    <w:multiLevelType w:val="hybridMultilevel"/>
    <w:tmpl w:val="9A1CCE10"/>
    <w:lvl w:ilvl="0" w:tplc="975071D8">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864795"/>
    <w:multiLevelType w:val="hybridMultilevel"/>
    <w:tmpl w:val="A65CA388"/>
    <w:lvl w:ilvl="0" w:tplc="1B1A17A0">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650999"/>
    <w:multiLevelType w:val="hybridMultilevel"/>
    <w:tmpl w:val="E5881D24"/>
    <w:lvl w:ilvl="0" w:tplc="975071D8">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69E77AE"/>
    <w:multiLevelType w:val="hybridMultilevel"/>
    <w:tmpl w:val="5928DD8A"/>
    <w:lvl w:ilvl="0" w:tplc="975071D8">
      <w:numFmt w:val="bullet"/>
      <w:lvlText w:val=""/>
      <w:lvlPicBulletId w:val="0"/>
      <w:lvlJc w:val="left"/>
      <w:pPr>
        <w:tabs>
          <w:tab w:val="num" w:pos="360"/>
        </w:tabs>
        <w:ind w:left="360" w:hanging="360"/>
      </w:pPr>
      <w:rPr>
        <w:rFonts w:ascii="Symbol" w:hAnsi="Symbol" w:hint="default"/>
        <w:color w:val="auto"/>
      </w:rPr>
    </w:lvl>
    <w:lvl w:ilvl="1" w:tplc="E346A620">
      <w:numFmt w:val="bullet"/>
      <w:lvlText w:val=""/>
      <w:lvlPicBulletId w:val="0"/>
      <w:lvlJc w:val="left"/>
      <w:pPr>
        <w:tabs>
          <w:tab w:val="num" w:pos="360"/>
        </w:tabs>
        <w:ind w:left="36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9DA1AE4"/>
    <w:multiLevelType w:val="hybridMultilevel"/>
    <w:tmpl w:val="83A620A8"/>
    <w:lvl w:ilvl="0" w:tplc="975071D8">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2851F24"/>
    <w:multiLevelType w:val="hybridMultilevel"/>
    <w:tmpl w:val="B2504084"/>
    <w:lvl w:ilvl="0" w:tplc="975071D8">
      <w:numFmt w:val="bullet"/>
      <w:lvlText w:val=""/>
      <w:lvlPicBulletId w:val="0"/>
      <w:lvlJc w:val="left"/>
      <w:pPr>
        <w:tabs>
          <w:tab w:val="num" w:pos="360"/>
        </w:tabs>
        <w:ind w:left="360" w:hanging="360"/>
      </w:pPr>
      <w:rPr>
        <w:rFonts w:ascii="Symbol" w:hAnsi="Symbol" w:hint="default"/>
        <w:color w:val="auto"/>
      </w:rPr>
    </w:lvl>
    <w:lvl w:ilvl="1" w:tplc="E346A620">
      <w:numFmt w:val="bullet"/>
      <w:lvlText w:val=""/>
      <w:lvlPicBulletId w:val="0"/>
      <w:lvlJc w:val="left"/>
      <w:pPr>
        <w:tabs>
          <w:tab w:val="num" w:pos="360"/>
        </w:tabs>
        <w:ind w:left="36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DA149C"/>
    <w:multiLevelType w:val="hybridMultilevel"/>
    <w:tmpl w:val="D024AC10"/>
    <w:lvl w:ilvl="0" w:tplc="975071D8">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7125363"/>
    <w:multiLevelType w:val="hybridMultilevel"/>
    <w:tmpl w:val="6DE0B044"/>
    <w:lvl w:ilvl="0" w:tplc="975071D8">
      <w:numFmt w:val="bullet"/>
      <w:lvlText w:val=""/>
      <w:lvlPicBulletId w:val="0"/>
      <w:lvlJc w:val="left"/>
      <w:pPr>
        <w:tabs>
          <w:tab w:val="num" w:pos="360"/>
        </w:tabs>
        <w:ind w:left="360" w:hanging="360"/>
      </w:pPr>
      <w:rPr>
        <w:rFonts w:ascii="Symbol" w:hAnsi="Symbol" w:hint="default"/>
        <w:color w:val="auto"/>
      </w:rPr>
    </w:lvl>
    <w:lvl w:ilvl="1" w:tplc="E346A620">
      <w:numFmt w:val="bullet"/>
      <w:lvlText w:val=""/>
      <w:lvlPicBulletId w:val="0"/>
      <w:lvlJc w:val="left"/>
      <w:pPr>
        <w:tabs>
          <w:tab w:val="num" w:pos="360"/>
        </w:tabs>
        <w:ind w:left="36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B7473F9"/>
    <w:multiLevelType w:val="hybridMultilevel"/>
    <w:tmpl w:val="CDF025FA"/>
    <w:lvl w:ilvl="0" w:tplc="975071D8">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7C862FC"/>
    <w:multiLevelType w:val="hybridMultilevel"/>
    <w:tmpl w:val="4DC880BA"/>
    <w:lvl w:ilvl="0" w:tplc="1B1A17A0">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1CA4C31"/>
    <w:multiLevelType w:val="hybridMultilevel"/>
    <w:tmpl w:val="4C26C942"/>
    <w:lvl w:ilvl="0" w:tplc="975071D8">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6"/>
  </w:num>
  <w:num w:numId="5">
    <w:abstractNumId w:val="8"/>
  </w:num>
  <w:num w:numId="6">
    <w:abstractNumId w:val="14"/>
  </w:num>
  <w:num w:numId="7">
    <w:abstractNumId w:val="2"/>
  </w:num>
  <w:num w:numId="8">
    <w:abstractNumId w:val="9"/>
  </w:num>
  <w:num w:numId="9">
    <w:abstractNumId w:val="7"/>
  </w:num>
  <w:num w:numId="10">
    <w:abstractNumId w:val="11"/>
  </w:num>
  <w:num w:numId="11">
    <w:abstractNumId w:val="4"/>
  </w:num>
  <w:num w:numId="12">
    <w:abstractNumId w:val="10"/>
  </w:num>
  <w:num w:numId="13">
    <w:abstractNumId w:val="12"/>
  </w:num>
  <w:num w:numId="14">
    <w:abstractNumId w:val="1"/>
  </w:num>
  <w:num w:numId="15">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07543E"/>
    <w:rsid w:val="0001500B"/>
    <w:rsid w:val="00015FAC"/>
    <w:rsid w:val="000477A6"/>
    <w:rsid w:val="00057E3A"/>
    <w:rsid w:val="00072831"/>
    <w:rsid w:val="0007543E"/>
    <w:rsid w:val="00082B50"/>
    <w:rsid w:val="00090473"/>
    <w:rsid w:val="000D2C8B"/>
    <w:rsid w:val="00130EAC"/>
    <w:rsid w:val="001870F0"/>
    <w:rsid w:val="001921A1"/>
    <w:rsid w:val="001E5086"/>
    <w:rsid w:val="001E5BE7"/>
    <w:rsid w:val="00264F37"/>
    <w:rsid w:val="0027653B"/>
    <w:rsid w:val="002B1A44"/>
    <w:rsid w:val="002F026B"/>
    <w:rsid w:val="002F2863"/>
    <w:rsid w:val="00301D45"/>
    <w:rsid w:val="0036270A"/>
    <w:rsid w:val="0038160A"/>
    <w:rsid w:val="00384A5B"/>
    <w:rsid w:val="004A3367"/>
    <w:rsid w:val="004B18CC"/>
    <w:rsid w:val="004C46FF"/>
    <w:rsid w:val="005647A6"/>
    <w:rsid w:val="005879B4"/>
    <w:rsid w:val="005C75A9"/>
    <w:rsid w:val="0061042C"/>
    <w:rsid w:val="00662DC6"/>
    <w:rsid w:val="00673FA2"/>
    <w:rsid w:val="0067509E"/>
    <w:rsid w:val="006A4E0D"/>
    <w:rsid w:val="006C5E83"/>
    <w:rsid w:val="006C7468"/>
    <w:rsid w:val="007363AA"/>
    <w:rsid w:val="007471E0"/>
    <w:rsid w:val="00760ECE"/>
    <w:rsid w:val="00761D6A"/>
    <w:rsid w:val="00766520"/>
    <w:rsid w:val="00772834"/>
    <w:rsid w:val="007E2E74"/>
    <w:rsid w:val="00840D25"/>
    <w:rsid w:val="008B36CC"/>
    <w:rsid w:val="008C66C5"/>
    <w:rsid w:val="008D0C99"/>
    <w:rsid w:val="00920B78"/>
    <w:rsid w:val="0093116D"/>
    <w:rsid w:val="00932E2A"/>
    <w:rsid w:val="00965F59"/>
    <w:rsid w:val="0099218C"/>
    <w:rsid w:val="009E587B"/>
    <w:rsid w:val="009F2369"/>
    <w:rsid w:val="00A84522"/>
    <w:rsid w:val="00B67834"/>
    <w:rsid w:val="00BA001F"/>
    <w:rsid w:val="00BD3663"/>
    <w:rsid w:val="00BD4AFA"/>
    <w:rsid w:val="00C3385E"/>
    <w:rsid w:val="00D14766"/>
    <w:rsid w:val="00DC0987"/>
    <w:rsid w:val="00DD091A"/>
    <w:rsid w:val="00E62946"/>
    <w:rsid w:val="00E65E2D"/>
    <w:rsid w:val="00F42793"/>
    <w:rsid w:val="00F54259"/>
    <w:rsid w:val="00F609BC"/>
    <w:rsid w:val="00F71857"/>
    <w:rsid w:val="00FD46E2"/>
    <w:rsid w:val="00FF1A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07543E"/>
    <w:pPr>
      <w:tabs>
        <w:tab w:val="center" w:pos="4320"/>
        <w:tab w:val="right" w:pos="8640"/>
      </w:tabs>
    </w:pPr>
  </w:style>
  <w:style w:type="paragraph" w:styleId="Footer">
    <w:name w:val="footer"/>
    <w:basedOn w:val="Normal"/>
    <w:rsid w:val="0007543E"/>
    <w:pPr>
      <w:tabs>
        <w:tab w:val="center" w:pos="4320"/>
        <w:tab w:val="right" w:pos="8640"/>
      </w:tabs>
    </w:pPr>
  </w:style>
  <w:style w:type="paragraph" w:styleId="BalloonText">
    <w:name w:val="Balloon Text"/>
    <w:basedOn w:val="Normal"/>
    <w:link w:val="BalloonTextChar"/>
    <w:rsid w:val="007471E0"/>
    <w:rPr>
      <w:rFonts w:ascii="Tahoma" w:hAnsi="Tahoma" w:cs="Tahoma"/>
      <w:sz w:val="16"/>
      <w:szCs w:val="16"/>
    </w:rPr>
  </w:style>
  <w:style w:type="character" w:customStyle="1" w:styleId="BalloonTextChar">
    <w:name w:val="Balloon Text Char"/>
    <w:basedOn w:val="DefaultParagraphFont"/>
    <w:link w:val="BalloonText"/>
    <w:rsid w:val="007471E0"/>
    <w:rPr>
      <w:rFonts w:ascii="Tahoma" w:hAnsi="Tahoma" w:cs="Tahoma"/>
      <w:sz w:val="16"/>
      <w:szCs w:val="16"/>
    </w:rPr>
  </w:style>
  <w:style w:type="table" w:styleId="TableGrid">
    <w:name w:val="Table Grid"/>
    <w:basedOn w:val="TableNormal"/>
    <w:rsid w:val="007471E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nhideWhenUsed/>
    <w:qFormat/>
    <w:rsid w:val="007471E0"/>
    <w:rPr>
      <w:b/>
      <w:bCs/>
      <w:sz w:val="20"/>
      <w:szCs w:val="20"/>
    </w:rPr>
  </w:style>
  <w:style w:type="paragraph" w:styleId="NoSpacing">
    <w:name w:val="No Spacing"/>
    <w:link w:val="NoSpacingChar"/>
    <w:uiPriority w:val="1"/>
    <w:qFormat/>
    <w:rsid w:val="00760ECE"/>
    <w:rPr>
      <w:rFonts w:ascii="Calibri" w:hAnsi="Calibri"/>
      <w:sz w:val="22"/>
      <w:szCs w:val="22"/>
    </w:rPr>
  </w:style>
  <w:style w:type="character" w:customStyle="1" w:styleId="NoSpacingChar">
    <w:name w:val="No Spacing Char"/>
    <w:basedOn w:val="DefaultParagraphFont"/>
    <w:link w:val="NoSpacing"/>
    <w:uiPriority w:val="1"/>
    <w:rsid w:val="00760ECE"/>
    <w:rPr>
      <w:rFonts w:ascii="Calibri" w:hAnsi="Calibri"/>
      <w:sz w:val="22"/>
      <w:szCs w:val="22"/>
      <w:lang w:val="en-US" w:eastAsia="en-US" w:bidi="ar-SA"/>
    </w:rPr>
  </w:style>
  <w:style w:type="character" w:customStyle="1" w:styleId="HeaderChar">
    <w:name w:val="Header Char"/>
    <w:basedOn w:val="DefaultParagraphFont"/>
    <w:link w:val="Header"/>
    <w:uiPriority w:val="99"/>
    <w:rsid w:val="00760EC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Version of SQL Server Supported </vt:lpstr>
    </vt:vector>
  </TitlesOfParts>
  <Company>Spectrum Health</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SQL Server Specification Requirements Document</dc:title>
  <dc:creator/>
  <cp:lastModifiedBy>Timothy Ford</cp:lastModifiedBy>
  <cp:revision>4</cp:revision>
  <dcterms:created xsi:type="dcterms:W3CDTF">2010-01-23T02:22:00Z</dcterms:created>
  <dcterms:modified xsi:type="dcterms:W3CDTF">2010-01-23T02:26:00Z</dcterms:modified>
</cp:coreProperties>
</file>